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7C90" w14:textId="77777777" w:rsidR="00D958A2" w:rsidRDefault="00D958A2">
      <w:pPr>
        <w:rPr>
          <w:rFonts w:ascii="Roboto" w:hAnsi="Roboto"/>
          <w:sz w:val="22"/>
          <w:szCs w:val="22"/>
        </w:rPr>
      </w:pPr>
    </w:p>
    <w:p w14:paraId="7116D98D" w14:textId="6CCE34B2" w:rsidR="00E66611" w:rsidRPr="00C70BD6" w:rsidRDefault="009739D9">
      <w:pPr>
        <w:rPr>
          <w:rFonts w:ascii="Roboto" w:hAnsi="Roboto"/>
          <w:sz w:val="22"/>
          <w:szCs w:val="22"/>
        </w:rPr>
      </w:pPr>
      <w:r w:rsidRPr="00C70BD6">
        <w:rPr>
          <w:rFonts w:ascii="Roboto" w:hAnsi="Roboto"/>
          <w:sz w:val="22"/>
          <w:szCs w:val="22"/>
        </w:rPr>
        <w:t>Sammuttimen tarkastu</w:t>
      </w:r>
      <w:r w:rsidR="00CD4718" w:rsidRPr="00C70BD6">
        <w:rPr>
          <w:rFonts w:ascii="Roboto" w:hAnsi="Roboto"/>
          <w:sz w:val="22"/>
          <w:szCs w:val="22"/>
        </w:rPr>
        <w:t xml:space="preserve">ksessa </w:t>
      </w:r>
      <w:r w:rsidRPr="00C70BD6">
        <w:rPr>
          <w:rFonts w:ascii="Roboto" w:hAnsi="Roboto"/>
          <w:sz w:val="22"/>
          <w:szCs w:val="22"/>
        </w:rPr>
        <w:t>ja huol</w:t>
      </w:r>
      <w:r w:rsidR="00CD4718" w:rsidRPr="00C70BD6">
        <w:rPr>
          <w:rFonts w:ascii="Roboto" w:hAnsi="Roboto"/>
          <w:sz w:val="22"/>
          <w:szCs w:val="22"/>
        </w:rPr>
        <w:t>lossa</w:t>
      </w:r>
      <w:r w:rsidRPr="00C70BD6">
        <w:rPr>
          <w:rFonts w:ascii="Roboto" w:hAnsi="Roboto"/>
          <w:sz w:val="22"/>
          <w:szCs w:val="22"/>
        </w:rPr>
        <w:t xml:space="preserve"> tul</w:t>
      </w:r>
      <w:r w:rsidR="00CD4718" w:rsidRPr="00C70BD6">
        <w:rPr>
          <w:rFonts w:ascii="Roboto" w:hAnsi="Roboto"/>
          <w:sz w:val="22"/>
          <w:szCs w:val="22"/>
        </w:rPr>
        <w:t>ee noudattaa kullo</w:t>
      </w:r>
      <w:r w:rsidR="00DF0B83" w:rsidRPr="00C70BD6">
        <w:rPr>
          <w:rFonts w:ascii="Roboto" w:hAnsi="Roboto"/>
          <w:sz w:val="22"/>
          <w:szCs w:val="22"/>
        </w:rPr>
        <w:t>i</w:t>
      </w:r>
      <w:r w:rsidR="00CD4718" w:rsidRPr="00C70BD6">
        <w:rPr>
          <w:rFonts w:ascii="Roboto" w:hAnsi="Roboto"/>
          <w:sz w:val="22"/>
          <w:szCs w:val="22"/>
        </w:rPr>
        <w:t>nkin voimassa</w:t>
      </w:r>
      <w:r w:rsidR="00DF0B83" w:rsidRPr="00C70BD6">
        <w:rPr>
          <w:rFonts w:ascii="Roboto" w:hAnsi="Roboto"/>
          <w:sz w:val="22"/>
          <w:szCs w:val="22"/>
        </w:rPr>
        <w:t xml:space="preserve"> </w:t>
      </w:r>
      <w:r w:rsidR="00E66611" w:rsidRPr="00C70BD6">
        <w:rPr>
          <w:rFonts w:ascii="Roboto" w:hAnsi="Roboto"/>
          <w:sz w:val="22"/>
          <w:szCs w:val="22"/>
        </w:rPr>
        <w:t>olevaa lainsäädäntöä. Käsisammuttimen huolto- ja tarkastustöitä saa suorittaa vain Tukesin hyväksymä käsisammuttimien huolto- ja tarkastustöihin oikeutettu liike.</w:t>
      </w:r>
    </w:p>
    <w:p w14:paraId="12DCFB68" w14:textId="77777777" w:rsidR="00E66611" w:rsidRDefault="00E66611">
      <w:pPr>
        <w:rPr>
          <w:rFonts w:ascii="Roboto" w:hAnsi="Roboto"/>
          <w:b/>
          <w:bCs/>
        </w:rPr>
      </w:pPr>
    </w:p>
    <w:p w14:paraId="096C852E" w14:textId="14A4D71C" w:rsidR="00E66611" w:rsidRPr="00E66611" w:rsidRDefault="00E66611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Kunnossapitot</w:t>
      </w:r>
      <w:r w:rsidRPr="00E66611">
        <w:rPr>
          <w:rFonts w:ascii="Roboto" w:hAnsi="Roboto"/>
          <w:b/>
          <w:bCs/>
        </w:rPr>
        <w:t>oimenpiteiden aikavälit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66611" w:rsidRPr="005B44A4" w14:paraId="49D76EB4" w14:textId="77777777" w:rsidTr="00E66611">
        <w:tc>
          <w:tcPr>
            <w:tcW w:w="2689" w:type="dxa"/>
          </w:tcPr>
          <w:p w14:paraId="08227795" w14:textId="3822D761" w:rsidR="00E66611" w:rsidRPr="005B44A4" w:rsidRDefault="00E66611">
            <w:pPr>
              <w:rPr>
                <w:rFonts w:ascii="Roboto" w:hAnsi="Roboto"/>
                <w:sz w:val="20"/>
                <w:szCs w:val="20"/>
              </w:rPr>
            </w:pPr>
            <w:r w:rsidRPr="005B44A4">
              <w:rPr>
                <w:rFonts w:ascii="Roboto" w:hAnsi="Roboto"/>
                <w:sz w:val="20"/>
                <w:szCs w:val="20"/>
              </w:rPr>
              <w:t>Tarkastusväli</w:t>
            </w:r>
          </w:p>
        </w:tc>
        <w:tc>
          <w:tcPr>
            <w:tcW w:w="6939" w:type="dxa"/>
          </w:tcPr>
          <w:p w14:paraId="2D525018" w14:textId="609DA100" w:rsidR="00E66611" w:rsidRPr="005B44A4" w:rsidRDefault="00E66611">
            <w:pPr>
              <w:rPr>
                <w:rFonts w:ascii="Roboto" w:hAnsi="Roboto"/>
                <w:sz w:val="20"/>
                <w:szCs w:val="20"/>
              </w:rPr>
            </w:pPr>
            <w:r w:rsidRPr="005B44A4">
              <w:rPr>
                <w:rFonts w:ascii="Roboto" w:hAnsi="Roboto"/>
                <w:sz w:val="20"/>
                <w:szCs w:val="20"/>
              </w:rPr>
              <w:t>kaksi (2) vuotta. Jos käsisammutinta säilytetään paikassa, jossa se on alttiina kosteudelle, tärinälle, lämpötilan vaihtelulle tai pakkaselle, tarkastus on tehtävä vuoden (1)</w:t>
            </w:r>
            <w:r w:rsidR="007A402C" w:rsidRPr="005B44A4">
              <w:rPr>
                <w:rFonts w:ascii="Roboto" w:hAnsi="Roboto"/>
                <w:sz w:val="20"/>
                <w:szCs w:val="20"/>
              </w:rPr>
              <w:t xml:space="preserve"> </w:t>
            </w:r>
            <w:r w:rsidRPr="005B44A4">
              <w:rPr>
                <w:rFonts w:ascii="Roboto" w:hAnsi="Roboto"/>
                <w:sz w:val="20"/>
                <w:szCs w:val="20"/>
              </w:rPr>
              <w:t>välein</w:t>
            </w:r>
          </w:p>
        </w:tc>
      </w:tr>
      <w:tr w:rsidR="00E66611" w:rsidRPr="005B44A4" w14:paraId="0B407AAA" w14:textId="77777777" w:rsidTr="00E66611">
        <w:tc>
          <w:tcPr>
            <w:tcW w:w="2689" w:type="dxa"/>
          </w:tcPr>
          <w:p w14:paraId="68BEBBE4" w14:textId="3A714F70" w:rsidR="00E66611" w:rsidRPr="005B44A4" w:rsidRDefault="00E66611">
            <w:pPr>
              <w:rPr>
                <w:rFonts w:ascii="Roboto" w:hAnsi="Roboto"/>
                <w:sz w:val="20"/>
                <w:szCs w:val="20"/>
              </w:rPr>
            </w:pPr>
            <w:r w:rsidRPr="005B44A4">
              <w:rPr>
                <w:rFonts w:ascii="Roboto" w:hAnsi="Roboto"/>
                <w:sz w:val="20"/>
                <w:szCs w:val="20"/>
              </w:rPr>
              <w:t>Huoltoväli</w:t>
            </w:r>
          </w:p>
        </w:tc>
        <w:tc>
          <w:tcPr>
            <w:tcW w:w="6939" w:type="dxa"/>
          </w:tcPr>
          <w:p w14:paraId="783B051F" w14:textId="38A503F2" w:rsidR="00E66611" w:rsidRPr="005B44A4" w:rsidRDefault="007B2FC6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10</w:t>
            </w:r>
            <w:r w:rsidR="00E66611" w:rsidRPr="005B44A4">
              <w:rPr>
                <w:rFonts w:ascii="Roboto" w:hAnsi="Roboto"/>
                <w:sz w:val="20"/>
                <w:szCs w:val="20"/>
              </w:rPr>
              <w:t xml:space="preserve"> vuotta</w:t>
            </w:r>
            <w:r w:rsidR="006215A9" w:rsidRPr="005B44A4">
              <w:rPr>
                <w:rFonts w:ascii="Roboto" w:hAnsi="Roboto"/>
                <w:sz w:val="20"/>
                <w:szCs w:val="20"/>
              </w:rPr>
              <w:t xml:space="preserve"> sekä aina käytön jälkeen tai mikäli tarkastus antaa siihen aihetta</w:t>
            </w:r>
          </w:p>
        </w:tc>
      </w:tr>
      <w:tr w:rsidR="00E66611" w:rsidRPr="005B44A4" w14:paraId="4A09792B" w14:textId="77777777" w:rsidTr="00E66611">
        <w:tc>
          <w:tcPr>
            <w:tcW w:w="2689" w:type="dxa"/>
          </w:tcPr>
          <w:p w14:paraId="43AE7DBC" w14:textId="373A3E46" w:rsidR="00E66611" w:rsidRPr="005B44A4" w:rsidRDefault="00E66611">
            <w:pPr>
              <w:rPr>
                <w:rFonts w:ascii="Roboto" w:hAnsi="Roboto"/>
                <w:sz w:val="20"/>
                <w:szCs w:val="20"/>
              </w:rPr>
            </w:pPr>
            <w:r w:rsidRPr="005B44A4">
              <w:rPr>
                <w:rFonts w:ascii="Roboto" w:hAnsi="Roboto"/>
                <w:sz w:val="20"/>
                <w:szCs w:val="20"/>
              </w:rPr>
              <w:t>Määräaikaistarkastus</w:t>
            </w:r>
          </w:p>
        </w:tc>
        <w:tc>
          <w:tcPr>
            <w:tcW w:w="6939" w:type="dxa"/>
          </w:tcPr>
          <w:p w14:paraId="181A750F" w14:textId="2FFE0322" w:rsidR="00E66611" w:rsidRPr="005B44A4" w:rsidRDefault="00E66611">
            <w:pPr>
              <w:rPr>
                <w:rFonts w:ascii="Roboto" w:hAnsi="Roboto"/>
                <w:sz w:val="20"/>
                <w:szCs w:val="20"/>
              </w:rPr>
            </w:pPr>
            <w:r w:rsidRPr="005B44A4">
              <w:rPr>
                <w:rFonts w:ascii="Roboto" w:hAnsi="Roboto"/>
                <w:sz w:val="20"/>
                <w:szCs w:val="20"/>
              </w:rPr>
              <w:t>10 vuotta</w:t>
            </w:r>
          </w:p>
        </w:tc>
      </w:tr>
      <w:tr w:rsidR="00E66611" w:rsidRPr="005B44A4" w14:paraId="710764D5" w14:textId="77777777" w:rsidTr="00E66611">
        <w:tc>
          <w:tcPr>
            <w:tcW w:w="2689" w:type="dxa"/>
          </w:tcPr>
          <w:p w14:paraId="3C9B940A" w14:textId="6A5A85CF" w:rsidR="00E66611" w:rsidRPr="005B44A4" w:rsidRDefault="00E66611">
            <w:pPr>
              <w:rPr>
                <w:rFonts w:ascii="Roboto" w:hAnsi="Roboto"/>
                <w:sz w:val="20"/>
                <w:szCs w:val="20"/>
              </w:rPr>
            </w:pPr>
            <w:r w:rsidRPr="005B44A4">
              <w:rPr>
                <w:rFonts w:ascii="Roboto" w:hAnsi="Roboto"/>
                <w:sz w:val="20"/>
                <w:szCs w:val="20"/>
              </w:rPr>
              <w:t>Käyttöaika</w:t>
            </w:r>
          </w:p>
        </w:tc>
        <w:tc>
          <w:tcPr>
            <w:tcW w:w="6939" w:type="dxa"/>
          </w:tcPr>
          <w:p w14:paraId="378B2B42" w14:textId="64ABAB6B" w:rsidR="00E66611" w:rsidRPr="005B44A4" w:rsidRDefault="00E66611" w:rsidP="00E66611">
            <w:pPr>
              <w:pStyle w:val="Eivli"/>
              <w:rPr>
                <w:rFonts w:ascii="Roboto" w:hAnsi="Roboto"/>
                <w:sz w:val="20"/>
                <w:szCs w:val="20"/>
              </w:rPr>
            </w:pPr>
            <w:r w:rsidRPr="005B44A4">
              <w:rPr>
                <w:rFonts w:ascii="Roboto" w:hAnsi="Roboto"/>
                <w:sz w:val="20"/>
                <w:szCs w:val="20"/>
              </w:rPr>
              <w:t xml:space="preserve">Sammutinvalmistajan suosittelema käyttöaika </w:t>
            </w:r>
            <w:proofErr w:type="spellStart"/>
            <w:r w:rsidRPr="005B44A4">
              <w:rPr>
                <w:rFonts w:ascii="Roboto" w:hAnsi="Roboto"/>
                <w:sz w:val="20"/>
                <w:szCs w:val="20"/>
              </w:rPr>
              <w:t>max</w:t>
            </w:r>
            <w:proofErr w:type="spellEnd"/>
            <w:r w:rsidRPr="005B44A4">
              <w:rPr>
                <w:rFonts w:ascii="Roboto" w:hAnsi="Roboto"/>
                <w:sz w:val="20"/>
                <w:szCs w:val="20"/>
              </w:rPr>
              <w:t xml:space="preserve">. 20 </w:t>
            </w:r>
            <w:proofErr w:type="gramStart"/>
            <w:r w:rsidRPr="005B44A4">
              <w:rPr>
                <w:rFonts w:ascii="Roboto" w:hAnsi="Roboto"/>
                <w:sz w:val="20"/>
                <w:szCs w:val="20"/>
              </w:rPr>
              <w:t>vuotta.</w:t>
            </w:r>
            <w:r w:rsidR="00DA7637" w:rsidRPr="00DA7637">
              <w:rPr>
                <w:rFonts w:ascii="Roboto" w:hAnsi="Roboto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DA7637" w:rsidRPr="00DA7637">
              <w:rPr>
                <w:rFonts w:ascii="Roboto" w:hAnsi="Roboto" w:cstheme="minorHAnsi"/>
                <w:sz w:val="20"/>
                <w:szCs w:val="20"/>
                <w:vertAlign w:val="superscript"/>
              </w:rPr>
              <w:t>1)</w:t>
            </w:r>
          </w:p>
        </w:tc>
      </w:tr>
    </w:tbl>
    <w:p w14:paraId="3777974B" w14:textId="16D4F5B7" w:rsidR="00774F79" w:rsidRDefault="00774F79" w:rsidP="00E66611">
      <w:pPr>
        <w:pStyle w:val="Eivli"/>
        <w:rPr>
          <w:rFonts w:ascii="Roboto" w:hAnsi="Roboto"/>
        </w:rPr>
      </w:pPr>
    </w:p>
    <w:p w14:paraId="2C4F4303" w14:textId="0550D636" w:rsidR="002456FB" w:rsidRDefault="002456FB" w:rsidP="002456FB">
      <w:pPr>
        <w:pStyle w:val="Eivli"/>
        <w:numPr>
          <w:ilvl w:val="0"/>
          <w:numId w:val="7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Mikäli sammutin sijaitsee haasteellisissa olosuhteissa, sen käyttöikä voi lyhentyä – sammutinvalmistajan suositus 10 vuotta</w:t>
      </w:r>
    </w:p>
    <w:p w14:paraId="2F81E6DD" w14:textId="77777777" w:rsidR="002456FB" w:rsidRDefault="002456FB" w:rsidP="00E66611">
      <w:pPr>
        <w:pStyle w:val="Eivli"/>
        <w:rPr>
          <w:rFonts w:ascii="Roboto" w:hAnsi="Roboto"/>
          <w:sz w:val="22"/>
          <w:szCs w:val="22"/>
        </w:rPr>
      </w:pPr>
    </w:p>
    <w:p w14:paraId="5BE67FC5" w14:textId="77CA85F4" w:rsidR="005B63D2" w:rsidRDefault="00E66611" w:rsidP="00E66611">
      <w:pPr>
        <w:pStyle w:val="Eivli"/>
        <w:rPr>
          <w:rFonts w:ascii="Roboto" w:hAnsi="Roboto"/>
          <w:sz w:val="22"/>
          <w:szCs w:val="22"/>
        </w:rPr>
      </w:pPr>
      <w:r w:rsidRPr="005B44A4">
        <w:rPr>
          <w:rFonts w:ascii="Roboto" w:hAnsi="Roboto"/>
          <w:sz w:val="22"/>
          <w:szCs w:val="22"/>
        </w:rPr>
        <w:t>Sammuttimen määräaikaistarkastus (”koeponnistusväli”)</w:t>
      </w:r>
      <w:r w:rsidR="00402C0C" w:rsidRPr="005B44A4">
        <w:rPr>
          <w:rFonts w:ascii="Roboto" w:hAnsi="Roboto"/>
          <w:sz w:val="22"/>
          <w:szCs w:val="22"/>
        </w:rPr>
        <w:t xml:space="preserve"> sekä u</w:t>
      </w:r>
      <w:r w:rsidRPr="005B44A4">
        <w:rPr>
          <w:rFonts w:ascii="Roboto" w:hAnsi="Roboto"/>
          <w:sz w:val="22"/>
          <w:szCs w:val="22"/>
        </w:rPr>
        <w:t xml:space="preserve">uden sammuttimen ensimmäinen tarkastus- ja huoltoajankohta lasketaan sammuttimen </w:t>
      </w:r>
      <w:r w:rsidR="00402C0C" w:rsidRPr="005B44A4">
        <w:rPr>
          <w:rFonts w:ascii="Roboto" w:hAnsi="Roboto"/>
          <w:sz w:val="22"/>
          <w:szCs w:val="22"/>
        </w:rPr>
        <w:t>v</w:t>
      </w:r>
      <w:r w:rsidRPr="005B44A4">
        <w:rPr>
          <w:rFonts w:ascii="Roboto" w:hAnsi="Roboto"/>
          <w:sz w:val="22"/>
          <w:szCs w:val="22"/>
        </w:rPr>
        <w:t>almistusajankohdasta.</w:t>
      </w:r>
      <w:r w:rsidR="008F61ED" w:rsidRPr="005B44A4">
        <w:rPr>
          <w:rFonts w:ascii="Roboto" w:hAnsi="Roboto"/>
          <w:sz w:val="22"/>
          <w:szCs w:val="22"/>
        </w:rPr>
        <w:t xml:space="preserve"> </w:t>
      </w:r>
      <w:r w:rsidR="005B63D2" w:rsidRPr="005B44A4">
        <w:rPr>
          <w:rFonts w:ascii="Roboto" w:hAnsi="Roboto"/>
          <w:sz w:val="22"/>
          <w:szCs w:val="22"/>
        </w:rPr>
        <w:t>Tehtaan lopputarkastus (= valmistusajankohta) luetaan ensimmäiseksi tarkastukseksi</w:t>
      </w:r>
      <w:r w:rsidR="00460328">
        <w:rPr>
          <w:rFonts w:ascii="Roboto" w:hAnsi="Roboto"/>
          <w:sz w:val="22"/>
          <w:szCs w:val="22"/>
        </w:rPr>
        <w:t>.</w:t>
      </w:r>
    </w:p>
    <w:p w14:paraId="7E78890E" w14:textId="77777777" w:rsidR="002456FB" w:rsidRPr="005B44A4" w:rsidRDefault="002456FB" w:rsidP="00E66611">
      <w:pPr>
        <w:pStyle w:val="Eivli"/>
        <w:rPr>
          <w:rFonts w:ascii="Roboto" w:hAnsi="Roboto"/>
          <w:sz w:val="22"/>
          <w:szCs w:val="22"/>
        </w:rPr>
      </w:pPr>
    </w:p>
    <w:p w14:paraId="38AE18E8" w14:textId="77777777" w:rsidR="00E66611" w:rsidRDefault="00E66611" w:rsidP="00E66611">
      <w:pPr>
        <w:pStyle w:val="Eivli"/>
      </w:pPr>
    </w:p>
    <w:p w14:paraId="6BC98200" w14:textId="7F2A8197" w:rsidR="00FD31FF" w:rsidRPr="00FD31FF" w:rsidRDefault="00FD31FF" w:rsidP="00E66611">
      <w:pPr>
        <w:pStyle w:val="Eivli"/>
        <w:rPr>
          <w:rFonts w:ascii="Roboto" w:hAnsi="Roboto"/>
          <w:b/>
          <w:bCs/>
        </w:rPr>
      </w:pPr>
      <w:r w:rsidRPr="00FD31FF">
        <w:rPr>
          <w:rFonts w:ascii="Roboto" w:hAnsi="Roboto"/>
          <w:b/>
          <w:bCs/>
        </w:rPr>
        <w:t>Sammuttimen tarkastus</w:t>
      </w:r>
    </w:p>
    <w:p w14:paraId="382CC683" w14:textId="77777777" w:rsidR="00FD31FF" w:rsidRDefault="00FD31FF" w:rsidP="00E66611">
      <w:pPr>
        <w:pStyle w:val="Eivli"/>
      </w:pPr>
    </w:p>
    <w:p w14:paraId="2A3121C4" w14:textId="19ADBEFA" w:rsidR="00FD31FF" w:rsidRPr="005B44A4" w:rsidRDefault="00FD31FF" w:rsidP="00E66611">
      <w:pPr>
        <w:pStyle w:val="Eivli"/>
        <w:rPr>
          <w:rFonts w:ascii="Roboto" w:hAnsi="Roboto"/>
          <w:sz w:val="22"/>
          <w:szCs w:val="22"/>
        </w:rPr>
      </w:pPr>
      <w:r w:rsidRPr="005B44A4">
        <w:rPr>
          <w:rFonts w:ascii="Roboto" w:hAnsi="Roboto"/>
          <w:sz w:val="22"/>
          <w:szCs w:val="22"/>
        </w:rPr>
        <w:t>Käsisammuttimen tarkastuksessa tarkastetaan käsisammuttimen toimintakunto. Tarkastuksessa varmistetaan, että käsisammuttimessa ei ole toimintaa haittaavia vikoja tai puutteita ja että käsisammuttimeen kiinnitetyn käyttö- ja huolto-ohjeen tiedot ovat luettavissa.</w:t>
      </w:r>
    </w:p>
    <w:p w14:paraId="0B06B851" w14:textId="77777777" w:rsidR="00FD31FF" w:rsidRPr="005B44A4" w:rsidRDefault="00FD31FF" w:rsidP="00E66611">
      <w:pPr>
        <w:pStyle w:val="Eivli"/>
        <w:rPr>
          <w:rFonts w:ascii="Roboto" w:hAnsi="Roboto"/>
          <w:sz w:val="22"/>
          <w:szCs w:val="22"/>
        </w:rPr>
      </w:pPr>
    </w:p>
    <w:p w14:paraId="3735C94A" w14:textId="1FE284D7" w:rsidR="008A1124" w:rsidRPr="005B44A4" w:rsidRDefault="00FD31FF" w:rsidP="008A1124">
      <w:pPr>
        <w:pStyle w:val="Eivli"/>
        <w:rPr>
          <w:rFonts w:ascii="Roboto" w:hAnsi="Roboto"/>
          <w:sz w:val="22"/>
          <w:szCs w:val="22"/>
        </w:rPr>
      </w:pPr>
      <w:r w:rsidRPr="005B44A4">
        <w:rPr>
          <w:rFonts w:ascii="Roboto" w:hAnsi="Roboto"/>
          <w:sz w:val="22"/>
          <w:szCs w:val="22"/>
        </w:rPr>
        <w:tab/>
        <w:t>Valmistavat toimenpiteet</w:t>
      </w:r>
      <w:r w:rsidR="006215A9" w:rsidRPr="005B44A4">
        <w:rPr>
          <w:rFonts w:ascii="Roboto" w:hAnsi="Roboto"/>
          <w:sz w:val="22"/>
          <w:szCs w:val="22"/>
        </w:rPr>
        <w:t>:</w:t>
      </w:r>
    </w:p>
    <w:p w14:paraId="7D2EF52B" w14:textId="01731693" w:rsidR="00FD31FF" w:rsidRPr="005B44A4" w:rsidRDefault="00FD31FF" w:rsidP="00FD31FF">
      <w:pPr>
        <w:pStyle w:val="Eivli"/>
        <w:numPr>
          <w:ilvl w:val="0"/>
          <w:numId w:val="1"/>
        </w:numPr>
        <w:rPr>
          <w:rFonts w:ascii="Roboto" w:hAnsi="Roboto"/>
          <w:sz w:val="22"/>
          <w:szCs w:val="22"/>
        </w:rPr>
      </w:pPr>
      <w:r w:rsidRPr="005B44A4">
        <w:rPr>
          <w:rFonts w:ascii="Roboto" w:hAnsi="Roboto"/>
          <w:sz w:val="22"/>
          <w:szCs w:val="22"/>
        </w:rPr>
        <w:t xml:space="preserve">tarkasta säiliön ulkopuolinen kunto - puhdista säiliön ulkopinta (ilman liuottimia) </w:t>
      </w:r>
    </w:p>
    <w:p w14:paraId="3A16161D" w14:textId="365771BB" w:rsidR="005C0584" w:rsidRPr="009C0286" w:rsidRDefault="00FD31FF" w:rsidP="009C0286">
      <w:pPr>
        <w:pStyle w:val="Eivli"/>
        <w:numPr>
          <w:ilvl w:val="0"/>
          <w:numId w:val="1"/>
        </w:numPr>
        <w:rPr>
          <w:rFonts w:ascii="Roboto" w:hAnsi="Roboto"/>
          <w:sz w:val="22"/>
          <w:szCs w:val="22"/>
        </w:rPr>
      </w:pPr>
      <w:r w:rsidRPr="005B44A4">
        <w:rPr>
          <w:rFonts w:ascii="Roboto" w:hAnsi="Roboto"/>
          <w:sz w:val="22"/>
          <w:szCs w:val="22"/>
        </w:rPr>
        <w:t>tarkasta venttiilirungon ja varmistimen kunto</w:t>
      </w:r>
      <w:r w:rsidR="00D80411" w:rsidRPr="005B44A4">
        <w:rPr>
          <w:rFonts w:ascii="Roboto" w:hAnsi="Roboto"/>
          <w:sz w:val="22"/>
          <w:szCs w:val="22"/>
        </w:rPr>
        <w:t xml:space="preserve"> - </w:t>
      </w:r>
      <w:r w:rsidRPr="005B44A4">
        <w:rPr>
          <w:rFonts w:ascii="Roboto" w:hAnsi="Roboto"/>
          <w:sz w:val="22"/>
          <w:szCs w:val="22"/>
        </w:rPr>
        <w:t xml:space="preserve">muovisinetin ja varmistimen tulee olla ehjät </w:t>
      </w:r>
    </w:p>
    <w:p w14:paraId="1B759B7A" w14:textId="3DD181D8" w:rsidR="00FD31FF" w:rsidRPr="005B44A4" w:rsidRDefault="00FD31FF" w:rsidP="00FD31FF">
      <w:pPr>
        <w:pStyle w:val="Eivli"/>
        <w:numPr>
          <w:ilvl w:val="0"/>
          <w:numId w:val="1"/>
        </w:numPr>
        <w:rPr>
          <w:rFonts w:ascii="Roboto" w:hAnsi="Roboto"/>
          <w:sz w:val="22"/>
          <w:szCs w:val="22"/>
        </w:rPr>
      </w:pPr>
      <w:r w:rsidRPr="005B44A4">
        <w:rPr>
          <w:rFonts w:ascii="Roboto" w:hAnsi="Roboto"/>
          <w:sz w:val="22"/>
          <w:szCs w:val="22"/>
        </w:rPr>
        <w:t>tarkasta, että etiketit ovat ehjät ja kaikki tiedot ovat selkeästi luettavissa. Tarvittaessa etiketti uusitaan. Etiketin tulee olla suomen- ja ruotsinkielinen</w:t>
      </w:r>
    </w:p>
    <w:p w14:paraId="4B973CF5" w14:textId="77777777" w:rsidR="00FD31FF" w:rsidRDefault="00FD31FF" w:rsidP="00FD31FF">
      <w:pPr>
        <w:pStyle w:val="Eivli"/>
        <w:rPr>
          <w:rFonts w:ascii="Roboto" w:hAnsi="Roboto"/>
          <w:sz w:val="22"/>
          <w:szCs w:val="22"/>
        </w:rPr>
      </w:pPr>
    </w:p>
    <w:p w14:paraId="1A81F433" w14:textId="3B36A490" w:rsidR="00FD31FF" w:rsidRDefault="00126142" w:rsidP="00FD31FF">
      <w:pPr>
        <w:pStyle w:val="Eivli"/>
        <w:ind w:left="1304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T</w:t>
      </w:r>
      <w:r w:rsidR="00FD31FF">
        <w:rPr>
          <w:rFonts w:ascii="Roboto" w:hAnsi="Roboto"/>
          <w:sz w:val="22"/>
          <w:szCs w:val="22"/>
        </w:rPr>
        <w:t>arkastus</w:t>
      </w:r>
      <w:r w:rsidR="006215A9">
        <w:rPr>
          <w:rFonts w:ascii="Roboto" w:hAnsi="Roboto"/>
          <w:sz w:val="22"/>
          <w:szCs w:val="22"/>
        </w:rPr>
        <w:t>:</w:t>
      </w:r>
    </w:p>
    <w:p w14:paraId="6A6CB1B5" w14:textId="233B7A8B" w:rsidR="008A1124" w:rsidRDefault="00746A4C" w:rsidP="00FD31FF">
      <w:pPr>
        <w:pStyle w:val="Eivli"/>
        <w:numPr>
          <w:ilvl w:val="0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M</w:t>
      </w:r>
      <w:r w:rsidR="008A1124">
        <w:rPr>
          <w:rFonts w:ascii="Roboto" w:hAnsi="Roboto"/>
          <w:sz w:val="22"/>
          <w:szCs w:val="22"/>
        </w:rPr>
        <w:t>erkinnät</w:t>
      </w:r>
    </w:p>
    <w:p w14:paraId="7864DB07" w14:textId="7673D285" w:rsidR="00FD31FF" w:rsidRPr="00FD31FF" w:rsidRDefault="00FD31FF" w:rsidP="008A1124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 w:rsidRPr="00FD31FF">
        <w:rPr>
          <w:rFonts w:ascii="Roboto" w:hAnsi="Roboto"/>
          <w:sz w:val="22"/>
          <w:szCs w:val="22"/>
        </w:rPr>
        <w:t>tarkast</w:t>
      </w:r>
      <w:r>
        <w:rPr>
          <w:rFonts w:ascii="Roboto" w:hAnsi="Roboto"/>
          <w:sz w:val="22"/>
          <w:szCs w:val="22"/>
        </w:rPr>
        <w:t>a</w:t>
      </w:r>
      <w:r w:rsidR="00231B41">
        <w:rPr>
          <w:rFonts w:ascii="Roboto" w:hAnsi="Roboto"/>
          <w:sz w:val="22"/>
          <w:szCs w:val="22"/>
        </w:rPr>
        <w:t xml:space="preserve"> säiliön</w:t>
      </w:r>
      <w:r w:rsidRPr="00FD31FF">
        <w:rPr>
          <w:rFonts w:ascii="Roboto" w:hAnsi="Roboto"/>
          <w:sz w:val="22"/>
          <w:szCs w:val="22"/>
        </w:rPr>
        <w:t xml:space="preserve"> paineastiamerkinnät ja tarvittaessa toimi jäljempänä olevan ohjeen ”koeponnistus” mukaisesti </w:t>
      </w:r>
    </w:p>
    <w:p w14:paraId="4820E210" w14:textId="2D2AD26F" w:rsidR="00DD2A0B" w:rsidRDefault="00DD2A0B" w:rsidP="008A1124">
      <w:pPr>
        <w:pStyle w:val="Eivli"/>
        <w:numPr>
          <w:ilvl w:val="0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Letku</w:t>
      </w:r>
    </w:p>
    <w:p w14:paraId="128D1C77" w14:textId="2A3328B9" w:rsidR="00DD2A0B" w:rsidRDefault="00DD2A0B" w:rsidP="00DD2A0B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 w:rsidRPr="00865B9C">
        <w:rPr>
          <w:rFonts w:ascii="Roboto" w:hAnsi="Roboto"/>
          <w:sz w:val="22"/>
          <w:szCs w:val="22"/>
        </w:rPr>
        <w:t>irrota letku ja tarkasta letkun kunto, kiinnitys ja ettei letkussa ole tukkeumia.</w:t>
      </w:r>
    </w:p>
    <w:p w14:paraId="4940DBE4" w14:textId="28405C47" w:rsidR="008A1124" w:rsidRPr="00FD31FF" w:rsidRDefault="00746A4C" w:rsidP="008A1124">
      <w:pPr>
        <w:pStyle w:val="Eivli"/>
        <w:numPr>
          <w:ilvl w:val="0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Paino</w:t>
      </w:r>
    </w:p>
    <w:p w14:paraId="2E0E47BF" w14:textId="3DB606CD" w:rsidR="003B0FFC" w:rsidRDefault="00FD31FF" w:rsidP="003B0FFC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 w:rsidRPr="00E96ECD">
        <w:rPr>
          <w:rFonts w:ascii="Roboto" w:hAnsi="Roboto"/>
          <w:sz w:val="22"/>
          <w:szCs w:val="22"/>
        </w:rPr>
        <w:t xml:space="preserve">tarkasta sammuttimen paino </w:t>
      </w:r>
      <w:r w:rsidR="002A2F35" w:rsidRPr="00E96ECD">
        <w:rPr>
          <w:rFonts w:ascii="Roboto" w:hAnsi="Roboto"/>
          <w:sz w:val="22"/>
          <w:szCs w:val="22"/>
        </w:rPr>
        <w:t>– täytöksen oltava 5 kg, ylitäytöstä ei sallita</w:t>
      </w:r>
    </w:p>
    <w:p w14:paraId="4A117A10" w14:textId="77777777" w:rsidR="002456FB" w:rsidRDefault="002456FB" w:rsidP="002456FB">
      <w:pPr>
        <w:pStyle w:val="Eivli"/>
        <w:rPr>
          <w:rFonts w:ascii="Roboto" w:hAnsi="Roboto"/>
          <w:sz w:val="22"/>
          <w:szCs w:val="22"/>
        </w:rPr>
      </w:pPr>
    </w:p>
    <w:p w14:paraId="3FA46A37" w14:textId="77777777" w:rsidR="002456FB" w:rsidRDefault="002456FB" w:rsidP="002456FB">
      <w:pPr>
        <w:pStyle w:val="Eivli"/>
        <w:rPr>
          <w:rFonts w:ascii="Roboto" w:hAnsi="Roboto"/>
          <w:sz w:val="22"/>
          <w:szCs w:val="22"/>
        </w:rPr>
      </w:pPr>
    </w:p>
    <w:p w14:paraId="029BEA58" w14:textId="77777777" w:rsidR="002456FB" w:rsidRPr="003B0FFC" w:rsidRDefault="002456FB" w:rsidP="002456FB">
      <w:pPr>
        <w:pStyle w:val="Eivli"/>
        <w:rPr>
          <w:rFonts w:ascii="Roboto" w:hAnsi="Roboto"/>
          <w:sz w:val="22"/>
          <w:szCs w:val="22"/>
        </w:rPr>
      </w:pPr>
    </w:p>
    <w:p w14:paraId="0CF439BB" w14:textId="77777777" w:rsidR="003B0FFC" w:rsidRDefault="003B0FFC" w:rsidP="003B0FFC">
      <w:pPr>
        <w:pStyle w:val="Eivli"/>
        <w:numPr>
          <w:ilvl w:val="0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Laukaisulaite</w:t>
      </w:r>
    </w:p>
    <w:p w14:paraId="53CF67BD" w14:textId="36103B87" w:rsidR="00865B9C" w:rsidRDefault="00BF0BCA" w:rsidP="00865B9C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 w:rsidRPr="00BF0BCA">
        <w:rPr>
          <w:rFonts w:ascii="Roboto" w:hAnsi="Roboto"/>
          <w:sz w:val="22"/>
          <w:szCs w:val="22"/>
        </w:rPr>
        <w:t>tarkasta</w:t>
      </w:r>
      <w:r w:rsidR="003B0FFC" w:rsidRPr="00BF0BCA">
        <w:rPr>
          <w:rFonts w:ascii="Roboto" w:hAnsi="Roboto"/>
          <w:sz w:val="22"/>
          <w:szCs w:val="22"/>
        </w:rPr>
        <w:t xml:space="preserve"> laukaisulaitteen kunto. </w:t>
      </w:r>
      <w:r w:rsidRPr="00BF0BCA">
        <w:rPr>
          <w:rFonts w:ascii="Roboto" w:hAnsi="Roboto"/>
          <w:sz w:val="22"/>
          <w:szCs w:val="22"/>
        </w:rPr>
        <w:t>Varmista</w:t>
      </w:r>
      <w:r w:rsidR="003B0FFC" w:rsidRPr="00BF0BCA">
        <w:rPr>
          <w:rFonts w:ascii="Roboto" w:hAnsi="Roboto"/>
          <w:sz w:val="22"/>
          <w:szCs w:val="22"/>
        </w:rPr>
        <w:t>, että laukaisukahvan ja venttiilipultin kosketuspinnat, sekä venttiilipultin näkyvä osa ovat puhtaat, voidellaan ne vaseliinilla</w:t>
      </w:r>
      <w:r w:rsidR="002456FB" w:rsidRPr="00BF0BCA">
        <w:rPr>
          <w:rFonts w:ascii="Roboto" w:hAnsi="Roboto"/>
          <w:sz w:val="22"/>
          <w:szCs w:val="22"/>
        </w:rPr>
        <w:t>.</w:t>
      </w:r>
    </w:p>
    <w:p w14:paraId="3D3224F6" w14:textId="2C77A3A5" w:rsidR="00746A4C" w:rsidRDefault="00746A4C" w:rsidP="00FD31FF">
      <w:pPr>
        <w:pStyle w:val="Eivli"/>
        <w:numPr>
          <w:ilvl w:val="0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Letku</w:t>
      </w:r>
    </w:p>
    <w:p w14:paraId="035DBC48" w14:textId="4396E1B8" w:rsidR="00FD31FF" w:rsidRPr="00865B9C" w:rsidRDefault="00BF0BCA" w:rsidP="00746A4C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v</w:t>
      </w:r>
      <w:r w:rsidR="00E35D93" w:rsidRPr="00865B9C">
        <w:rPr>
          <w:rFonts w:ascii="Roboto" w:hAnsi="Roboto"/>
          <w:sz w:val="22"/>
          <w:szCs w:val="22"/>
        </w:rPr>
        <w:t>aih</w:t>
      </w:r>
      <w:r w:rsidR="00865B9C" w:rsidRPr="00865B9C">
        <w:rPr>
          <w:rFonts w:ascii="Roboto" w:hAnsi="Roboto"/>
          <w:sz w:val="22"/>
          <w:szCs w:val="22"/>
        </w:rPr>
        <w:t>da</w:t>
      </w:r>
      <w:r w:rsidR="00E35D93" w:rsidRPr="00865B9C">
        <w:rPr>
          <w:rFonts w:ascii="Roboto" w:hAnsi="Roboto"/>
          <w:sz w:val="22"/>
          <w:szCs w:val="22"/>
        </w:rPr>
        <w:t xml:space="preserve"> letkun ja venttiilirungon väliin uusi tiiviste</w:t>
      </w:r>
      <w:r w:rsidR="00865B9C" w:rsidRPr="00865B9C">
        <w:rPr>
          <w:rFonts w:ascii="Roboto" w:hAnsi="Roboto"/>
          <w:sz w:val="22"/>
          <w:szCs w:val="22"/>
        </w:rPr>
        <w:t xml:space="preserve"> ja kiinnitä</w:t>
      </w:r>
      <w:r w:rsidR="00FD31FF" w:rsidRPr="00865B9C">
        <w:rPr>
          <w:rFonts w:ascii="Roboto" w:hAnsi="Roboto"/>
          <w:sz w:val="22"/>
          <w:szCs w:val="22"/>
        </w:rPr>
        <w:t xml:space="preserve"> letku takaisin paikalleen</w:t>
      </w:r>
      <w:r w:rsidR="007423C6">
        <w:rPr>
          <w:rFonts w:ascii="Roboto" w:hAnsi="Roboto"/>
          <w:sz w:val="22"/>
          <w:szCs w:val="22"/>
        </w:rPr>
        <w:t>.</w:t>
      </w:r>
    </w:p>
    <w:p w14:paraId="57ABD1CA" w14:textId="176B7F6A" w:rsidR="00917A24" w:rsidRDefault="00917A24" w:rsidP="00FD31FF">
      <w:pPr>
        <w:pStyle w:val="Eivli"/>
        <w:numPr>
          <w:ilvl w:val="0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Tarkastu</w:t>
      </w:r>
      <w:r w:rsidR="0011569E">
        <w:rPr>
          <w:rFonts w:ascii="Roboto" w:hAnsi="Roboto"/>
          <w:sz w:val="22"/>
          <w:szCs w:val="22"/>
        </w:rPr>
        <w:t>s</w:t>
      </w:r>
      <w:r>
        <w:rPr>
          <w:rFonts w:ascii="Roboto" w:hAnsi="Roboto"/>
          <w:sz w:val="22"/>
          <w:szCs w:val="22"/>
        </w:rPr>
        <w:t>lipuke</w:t>
      </w:r>
    </w:p>
    <w:p w14:paraId="10350E56" w14:textId="0A5E1DD9" w:rsidR="00FD31FF" w:rsidRDefault="006215A9" w:rsidP="00917A24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kiinnitä </w:t>
      </w:r>
      <w:r w:rsidR="00FD31FF" w:rsidRPr="00FD31FF">
        <w:rPr>
          <w:rFonts w:ascii="Roboto" w:hAnsi="Roboto"/>
          <w:sz w:val="22"/>
          <w:szCs w:val="22"/>
        </w:rPr>
        <w:t>lopuksi toimintakuntoi</w:t>
      </w:r>
      <w:r>
        <w:rPr>
          <w:rFonts w:ascii="Roboto" w:hAnsi="Roboto"/>
          <w:sz w:val="22"/>
          <w:szCs w:val="22"/>
        </w:rPr>
        <w:t>seen</w:t>
      </w:r>
      <w:r w:rsidR="00FD31FF" w:rsidRPr="00FD31FF">
        <w:rPr>
          <w:rFonts w:ascii="Roboto" w:hAnsi="Roboto"/>
          <w:sz w:val="22"/>
          <w:szCs w:val="22"/>
        </w:rPr>
        <w:t xml:space="preserve"> sammut</w:t>
      </w:r>
      <w:r>
        <w:rPr>
          <w:rFonts w:ascii="Roboto" w:hAnsi="Roboto"/>
          <w:sz w:val="22"/>
          <w:szCs w:val="22"/>
        </w:rPr>
        <w:t>timeen tarkastuslipuke</w:t>
      </w:r>
    </w:p>
    <w:p w14:paraId="7D5CD797" w14:textId="77777777" w:rsidR="005C1318" w:rsidRDefault="005C1318" w:rsidP="005C1318">
      <w:pPr>
        <w:pStyle w:val="Eivli"/>
        <w:rPr>
          <w:rFonts w:ascii="Roboto" w:hAnsi="Roboto"/>
          <w:sz w:val="22"/>
          <w:szCs w:val="22"/>
        </w:rPr>
      </w:pPr>
    </w:p>
    <w:p w14:paraId="364F6227" w14:textId="77777777" w:rsidR="006215A9" w:rsidRPr="00FD31FF" w:rsidRDefault="006215A9" w:rsidP="006215A9">
      <w:pPr>
        <w:pStyle w:val="Eivli"/>
        <w:rPr>
          <w:rFonts w:ascii="Roboto" w:hAnsi="Roboto"/>
          <w:sz w:val="22"/>
          <w:szCs w:val="22"/>
        </w:rPr>
      </w:pPr>
    </w:p>
    <w:p w14:paraId="6E7E49F7" w14:textId="77777777" w:rsidR="00FD31FF" w:rsidRDefault="00FD31FF" w:rsidP="00E66611">
      <w:pPr>
        <w:pStyle w:val="Eivli"/>
        <w:rPr>
          <w:rFonts w:ascii="Roboto" w:hAnsi="Roboto"/>
        </w:rPr>
      </w:pPr>
    </w:p>
    <w:p w14:paraId="2762096F" w14:textId="00DD18B0" w:rsidR="006215A9" w:rsidRPr="006215A9" w:rsidRDefault="006215A9" w:rsidP="00E66611">
      <w:pPr>
        <w:pStyle w:val="Eivli"/>
        <w:rPr>
          <w:rFonts w:ascii="Roboto" w:hAnsi="Roboto"/>
          <w:b/>
          <w:bCs/>
        </w:rPr>
      </w:pPr>
      <w:r w:rsidRPr="006215A9">
        <w:rPr>
          <w:rFonts w:ascii="Roboto" w:hAnsi="Roboto"/>
          <w:b/>
          <w:bCs/>
        </w:rPr>
        <w:t xml:space="preserve">Sammuttimen </w:t>
      </w:r>
      <w:r w:rsidR="007423C6">
        <w:rPr>
          <w:rFonts w:ascii="Roboto" w:hAnsi="Roboto"/>
          <w:b/>
          <w:bCs/>
        </w:rPr>
        <w:t>täyttö</w:t>
      </w:r>
    </w:p>
    <w:p w14:paraId="47174D51" w14:textId="77777777" w:rsidR="006215A9" w:rsidRDefault="006215A9" w:rsidP="00E66611">
      <w:pPr>
        <w:pStyle w:val="Eivli"/>
        <w:rPr>
          <w:rFonts w:ascii="Roboto" w:hAnsi="Roboto"/>
        </w:rPr>
      </w:pPr>
    </w:p>
    <w:p w14:paraId="1E569D7A" w14:textId="0EF7C2DF" w:rsidR="006215A9" w:rsidRPr="00C2104A" w:rsidRDefault="006C685A" w:rsidP="00E66611">
      <w:pPr>
        <w:pStyle w:val="Eivli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T</w:t>
      </w:r>
      <w:r w:rsidRPr="006C685A">
        <w:rPr>
          <w:rFonts w:ascii="Roboto" w:hAnsi="Roboto"/>
          <w:sz w:val="22"/>
          <w:szCs w:val="22"/>
        </w:rPr>
        <w:t xml:space="preserve">äytön yhteydessä tulee käyttää vain alkuperäisiä </w:t>
      </w:r>
      <w:r>
        <w:rPr>
          <w:rFonts w:ascii="Roboto" w:hAnsi="Roboto"/>
          <w:sz w:val="22"/>
          <w:szCs w:val="22"/>
        </w:rPr>
        <w:t>tuotemallin</w:t>
      </w:r>
      <w:r w:rsidRPr="006C685A">
        <w:rPr>
          <w:rFonts w:ascii="Roboto" w:hAnsi="Roboto"/>
          <w:sz w:val="22"/>
          <w:szCs w:val="22"/>
        </w:rPr>
        <w:t xml:space="preserve"> varaosia.</w:t>
      </w:r>
      <w:r>
        <w:rPr>
          <w:rFonts w:ascii="Roboto" w:hAnsi="Roboto"/>
          <w:sz w:val="22"/>
          <w:szCs w:val="22"/>
        </w:rPr>
        <w:t xml:space="preserve"> </w:t>
      </w:r>
      <w:r w:rsidR="005C1318">
        <w:rPr>
          <w:rFonts w:ascii="Roboto" w:hAnsi="Roboto"/>
          <w:sz w:val="22"/>
          <w:szCs w:val="22"/>
        </w:rPr>
        <w:t>Hiiilidioksidisammuttimen täytössä</w:t>
      </w:r>
      <w:r w:rsidR="00D9769B">
        <w:rPr>
          <w:rFonts w:ascii="Roboto" w:hAnsi="Roboto"/>
          <w:sz w:val="22"/>
          <w:szCs w:val="22"/>
        </w:rPr>
        <w:t xml:space="preserve"> tarkastustoimenpiteiden lisäksi tehdään</w:t>
      </w:r>
      <w:r w:rsidR="00881B61">
        <w:rPr>
          <w:rFonts w:ascii="Roboto" w:hAnsi="Roboto"/>
          <w:sz w:val="22"/>
          <w:szCs w:val="22"/>
        </w:rPr>
        <w:t xml:space="preserve"> seuraavaa:</w:t>
      </w:r>
    </w:p>
    <w:p w14:paraId="3F984A04" w14:textId="77777777" w:rsidR="006215A9" w:rsidRPr="00C2104A" w:rsidRDefault="006215A9" w:rsidP="00E66611">
      <w:pPr>
        <w:pStyle w:val="Eivli"/>
        <w:rPr>
          <w:rFonts w:ascii="Roboto" w:hAnsi="Roboto"/>
          <w:sz w:val="22"/>
          <w:szCs w:val="22"/>
        </w:rPr>
      </w:pPr>
    </w:p>
    <w:p w14:paraId="7F808417" w14:textId="10EEDCA8" w:rsidR="006215A9" w:rsidRPr="00C2104A" w:rsidRDefault="006215A9" w:rsidP="006215A9">
      <w:pPr>
        <w:pStyle w:val="Eivli"/>
        <w:ind w:left="1304"/>
        <w:rPr>
          <w:rFonts w:ascii="Roboto" w:hAnsi="Roboto"/>
          <w:sz w:val="22"/>
          <w:szCs w:val="22"/>
        </w:rPr>
      </w:pPr>
    </w:p>
    <w:p w14:paraId="0C20A97B" w14:textId="4E41C967" w:rsidR="002974BA" w:rsidRPr="00C2104A" w:rsidRDefault="002974BA" w:rsidP="00EC642D">
      <w:pPr>
        <w:pStyle w:val="Eivli"/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C2104A">
        <w:rPr>
          <w:rFonts w:ascii="Roboto" w:hAnsi="Roboto"/>
          <w:sz w:val="22"/>
          <w:szCs w:val="22"/>
        </w:rPr>
        <w:t>Säiliö</w:t>
      </w:r>
    </w:p>
    <w:p w14:paraId="183275E6" w14:textId="57D22889" w:rsidR="00470A8A" w:rsidRPr="00BF0BCA" w:rsidRDefault="00BF0BCA" w:rsidP="00BF0BCA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j</w:t>
      </w:r>
      <w:r w:rsidR="003C63D2" w:rsidRPr="00BF0BCA">
        <w:rPr>
          <w:rFonts w:ascii="Roboto" w:hAnsi="Roboto"/>
          <w:sz w:val="22"/>
          <w:szCs w:val="22"/>
        </w:rPr>
        <w:t>os säiliön edellisestä koeponnistuksesta on kulunut yli 10 vuotta, on säiliö koeponnistettava ennen täyttöä.</w:t>
      </w:r>
    </w:p>
    <w:p w14:paraId="19192D01" w14:textId="364C8813" w:rsidR="00C16636" w:rsidRPr="00C2104A" w:rsidRDefault="002974BA" w:rsidP="00C16636">
      <w:pPr>
        <w:pStyle w:val="Eivli"/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C2104A">
        <w:rPr>
          <w:rFonts w:ascii="Roboto" w:hAnsi="Roboto"/>
          <w:sz w:val="22"/>
          <w:szCs w:val="22"/>
        </w:rPr>
        <w:t>Venttii</w:t>
      </w:r>
      <w:r w:rsidR="009C0583" w:rsidRPr="00C2104A">
        <w:rPr>
          <w:rFonts w:ascii="Roboto" w:hAnsi="Roboto"/>
          <w:sz w:val="22"/>
          <w:szCs w:val="22"/>
        </w:rPr>
        <w:t>li</w:t>
      </w:r>
    </w:p>
    <w:p w14:paraId="128075F1" w14:textId="50F65835" w:rsidR="00EC642D" w:rsidRDefault="004A105E" w:rsidP="00450754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tarkasta venttiilin kunto</w:t>
      </w:r>
    </w:p>
    <w:p w14:paraId="21BB6F07" w14:textId="5FA87FDA" w:rsidR="004A105E" w:rsidRPr="00696D9F" w:rsidRDefault="004A105E" w:rsidP="00450754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HUOM! Sammutin on tehtävä paineettomaksi ennen venttiilin tai kantokahvan vaihtoa.</w:t>
      </w:r>
    </w:p>
    <w:p w14:paraId="3C118FC0" w14:textId="51FBAD64" w:rsidR="00420EE7" w:rsidRPr="00C2104A" w:rsidRDefault="00420EE7" w:rsidP="00EC642D">
      <w:pPr>
        <w:pStyle w:val="Eivli"/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C2104A">
        <w:rPr>
          <w:rFonts w:ascii="Roboto" w:hAnsi="Roboto"/>
          <w:sz w:val="22"/>
          <w:szCs w:val="22"/>
        </w:rPr>
        <w:t>Uudelleentäyttö</w:t>
      </w:r>
    </w:p>
    <w:p w14:paraId="290971EB" w14:textId="2A66729A" w:rsidR="00EC642D" w:rsidRDefault="007B6214" w:rsidP="00696D9F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täytä </w:t>
      </w:r>
      <w:r w:rsidR="00FD0AAC">
        <w:rPr>
          <w:rFonts w:ascii="Roboto" w:hAnsi="Roboto"/>
          <w:sz w:val="22"/>
          <w:szCs w:val="22"/>
        </w:rPr>
        <w:t>säiliö hiilidioksidilla – ylitäyttöä ei sallita.</w:t>
      </w:r>
    </w:p>
    <w:p w14:paraId="50BD0DE4" w14:textId="513C1500" w:rsidR="00EC642D" w:rsidRDefault="007B6EF0" w:rsidP="003F6044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 w:rsidRPr="001068C9">
        <w:rPr>
          <w:rFonts w:ascii="Roboto" w:hAnsi="Roboto"/>
          <w:sz w:val="22"/>
          <w:szCs w:val="22"/>
        </w:rPr>
        <w:t>sinetöi varmistin</w:t>
      </w:r>
    </w:p>
    <w:p w14:paraId="1CAB6467" w14:textId="245B1553" w:rsidR="00BF0BCA" w:rsidRPr="00C2104A" w:rsidRDefault="00BF0BCA" w:rsidP="00BF0BCA">
      <w:pPr>
        <w:pStyle w:val="Eivli"/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C2104A">
        <w:rPr>
          <w:rFonts w:ascii="Roboto" w:hAnsi="Roboto"/>
          <w:sz w:val="22"/>
          <w:szCs w:val="22"/>
        </w:rPr>
        <w:t>Tiiveyskoe (kaksi mahdollista tapaa):</w:t>
      </w:r>
    </w:p>
    <w:p w14:paraId="763787D3" w14:textId="77777777" w:rsidR="00BF0BCA" w:rsidRPr="00C2104A" w:rsidRDefault="00BF0BCA" w:rsidP="00BF0BCA">
      <w:pPr>
        <w:pStyle w:val="Eivli"/>
        <w:ind w:left="2744"/>
        <w:rPr>
          <w:rFonts w:ascii="Roboto" w:hAnsi="Roboto"/>
          <w:sz w:val="22"/>
          <w:szCs w:val="22"/>
        </w:rPr>
      </w:pPr>
      <w:r w:rsidRPr="00C2104A">
        <w:rPr>
          <w:rFonts w:ascii="Roboto" w:hAnsi="Roboto"/>
          <w:sz w:val="22"/>
          <w:szCs w:val="22"/>
        </w:rPr>
        <w:t xml:space="preserve"> 1) sivele venttiilirunko, rungon ja säiliön liitoskohta sekä mittari    saippuavedellä tai suihkuttamalla näihin kohtiin vuodonilmaisuainetta mahdollisten vuotojen toteamiseksi. Anna aineen vaikuttaa n. 5 minuuttia, jonka jälkeen edellä mainitut kohdat tarkastetaan. </w:t>
      </w:r>
    </w:p>
    <w:p w14:paraId="6FBF65A5" w14:textId="1C52E949" w:rsidR="00BF0BCA" w:rsidRPr="001068C9" w:rsidRDefault="00BF0BCA" w:rsidP="00BF0BCA">
      <w:pPr>
        <w:pStyle w:val="Eivli"/>
        <w:ind w:left="2744"/>
        <w:rPr>
          <w:rFonts w:ascii="Roboto" w:hAnsi="Roboto"/>
          <w:sz w:val="22"/>
          <w:szCs w:val="22"/>
        </w:rPr>
      </w:pPr>
      <w:r w:rsidRPr="00C2104A">
        <w:rPr>
          <w:rFonts w:ascii="Roboto" w:hAnsi="Roboto"/>
          <w:sz w:val="22"/>
          <w:szCs w:val="22"/>
        </w:rPr>
        <w:t xml:space="preserve">2) upota sammutin lämpimään veteen. Paras tulos saadaan    +40 ºC vedessä. </w:t>
      </w:r>
    </w:p>
    <w:p w14:paraId="14023339" w14:textId="77777777" w:rsidR="003F6044" w:rsidRPr="00C2104A" w:rsidRDefault="003F6044" w:rsidP="00EC642D">
      <w:pPr>
        <w:pStyle w:val="Eivli"/>
        <w:numPr>
          <w:ilvl w:val="0"/>
          <w:numId w:val="3"/>
        </w:numPr>
        <w:rPr>
          <w:rFonts w:ascii="Roboto" w:hAnsi="Roboto"/>
          <w:sz w:val="22"/>
          <w:szCs w:val="22"/>
        </w:rPr>
      </w:pPr>
      <w:r w:rsidRPr="00C2104A">
        <w:rPr>
          <w:rFonts w:ascii="Roboto" w:hAnsi="Roboto"/>
          <w:sz w:val="22"/>
          <w:szCs w:val="22"/>
        </w:rPr>
        <w:t>Tarkastus- ja huoltolipuke</w:t>
      </w:r>
    </w:p>
    <w:p w14:paraId="2B4AE9CD" w14:textId="14BF8FF4" w:rsidR="00EC642D" w:rsidRDefault="004018F2" w:rsidP="00696D9F">
      <w:pPr>
        <w:pStyle w:val="Eivli"/>
        <w:numPr>
          <w:ilvl w:val="1"/>
          <w:numId w:val="2"/>
        </w:numPr>
        <w:rPr>
          <w:rFonts w:ascii="Roboto" w:hAnsi="Roboto"/>
          <w:sz w:val="22"/>
          <w:szCs w:val="22"/>
        </w:rPr>
      </w:pPr>
      <w:r w:rsidRPr="00C2104A">
        <w:rPr>
          <w:rFonts w:ascii="Roboto" w:hAnsi="Roboto"/>
          <w:sz w:val="22"/>
          <w:szCs w:val="22"/>
        </w:rPr>
        <w:t xml:space="preserve">kiinnitä huollettuun sammuttimeen </w:t>
      </w:r>
      <w:r w:rsidR="00EC642D" w:rsidRPr="00C2104A">
        <w:rPr>
          <w:rFonts w:ascii="Roboto" w:hAnsi="Roboto"/>
          <w:sz w:val="22"/>
          <w:szCs w:val="22"/>
        </w:rPr>
        <w:t>lopuksi sammut</w:t>
      </w:r>
      <w:r w:rsidRPr="00C2104A">
        <w:rPr>
          <w:rFonts w:ascii="Roboto" w:hAnsi="Roboto"/>
          <w:sz w:val="22"/>
          <w:szCs w:val="22"/>
        </w:rPr>
        <w:t>timeen</w:t>
      </w:r>
      <w:r w:rsidR="00EC642D" w:rsidRPr="00C2104A">
        <w:rPr>
          <w:rFonts w:ascii="Roboto" w:hAnsi="Roboto"/>
          <w:sz w:val="22"/>
          <w:szCs w:val="22"/>
        </w:rPr>
        <w:t xml:space="preserve"> tarkastus- ja huoltolipuke</w:t>
      </w:r>
    </w:p>
    <w:p w14:paraId="2A0DAAB2" w14:textId="77777777" w:rsidR="005F2229" w:rsidRDefault="005F2229" w:rsidP="00881B61">
      <w:pPr>
        <w:pStyle w:val="Eivli"/>
        <w:rPr>
          <w:rFonts w:ascii="Roboto" w:hAnsi="Roboto"/>
          <w:sz w:val="22"/>
          <w:szCs w:val="22"/>
        </w:rPr>
      </w:pPr>
    </w:p>
    <w:p w14:paraId="30C97E11" w14:textId="4919AEEE" w:rsidR="00881B61" w:rsidRPr="00C2104A" w:rsidRDefault="005F2229" w:rsidP="00881B61">
      <w:pPr>
        <w:pStyle w:val="Eivli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K</w:t>
      </w:r>
      <w:r w:rsidR="00881B61" w:rsidRPr="00C2104A">
        <w:rPr>
          <w:rFonts w:ascii="Roboto" w:hAnsi="Roboto"/>
          <w:sz w:val="22"/>
          <w:szCs w:val="22"/>
        </w:rPr>
        <w:t>äyttää vain kuhunkin käsisammutinmalliin hyväksyttyjä</w:t>
      </w:r>
      <w:r w:rsidR="00881B61">
        <w:rPr>
          <w:rFonts w:ascii="Roboto" w:hAnsi="Roboto"/>
          <w:sz w:val="22"/>
          <w:szCs w:val="22"/>
        </w:rPr>
        <w:t xml:space="preserve"> varaosia</w:t>
      </w:r>
    </w:p>
    <w:p w14:paraId="6E46E4EE" w14:textId="77777777" w:rsidR="00881B61" w:rsidRDefault="00881B61" w:rsidP="00881B61">
      <w:pPr>
        <w:pStyle w:val="Eivli"/>
        <w:rPr>
          <w:rFonts w:ascii="Roboto" w:hAnsi="Roboto"/>
          <w:sz w:val="22"/>
          <w:szCs w:val="22"/>
        </w:rPr>
      </w:pPr>
    </w:p>
    <w:p w14:paraId="11BAA71D" w14:textId="77777777" w:rsidR="00AB274F" w:rsidRDefault="00AB274F" w:rsidP="00AB274F">
      <w:pPr>
        <w:pStyle w:val="Eivli"/>
        <w:rPr>
          <w:rFonts w:ascii="Roboto" w:hAnsi="Roboto"/>
          <w:sz w:val="22"/>
          <w:szCs w:val="22"/>
        </w:rPr>
      </w:pPr>
    </w:p>
    <w:p w14:paraId="412A1883" w14:textId="77777777" w:rsidR="00BF0BCA" w:rsidRDefault="00BF0BCA" w:rsidP="00AB274F">
      <w:pPr>
        <w:pStyle w:val="Eivli"/>
        <w:rPr>
          <w:rFonts w:ascii="Roboto" w:hAnsi="Roboto"/>
          <w:sz w:val="22"/>
          <w:szCs w:val="22"/>
        </w:rPr>
      </w:pPr>
    </w:p>
    <w:p w14:paraId="6F3885E3" w14:textId="77777777" w:rsidR="00BF0BCA" w:rsidRDefault="00BF0BCA" w:rsidP="00AB274F">
      <w:pPr>
        <w:pStyle w:val="Eivli"/>
        <w:rPr>
          <w:rFonts w:ascii="Roboto" w:hAnsi="Roboto"/>
          <w:sz w:val="22"/>
          <w:szCs w:val="22"/>
        </w:rPr>
      </w:pPr>
    </w:p>
    <w:p w14:paraId="3CE8E3F0" w14:textId="77777777" w:rsidR="00BF0BCA" w:rsidRDefault="00BF0BCA" w:rsidP="00AB274F">
      <w:pPr>
        <w:pStyle w:val="Eivli"/>
        <w:rPr>
          <w:rFonts w:ascii="Roboto" w:hAnsi="Roboto"/>
          <w:sz w:val="22"/>
          <w:szCs w:val="22"/>
        </w:rPr>
      </w:pPr>
    </w:p>
    <w:p w14:paraId="5C438F10" w14:textId="77777777" w:rsidR="00BF0BCA" w:rsidRDefault="00BF0BCA" w:rsidP="00AB274F">
      <w:pPr>
        <w:pStyle w:val="Eivli"/>
        <w:rPr>
          <w:rFonts w:ascii="Roboto" w:hAnsi="Roboto"/>
          <w:sz w:val="22"/>
          <w:szCs w:val="22"/>
        </w:rPr>
      </w:pPr>
    </w:p>
    <w:p w14:paraId="3A063008" w14:textId="77777777" w:rsidR="00BF0BCA" w:rsidRDefault="00BF0BCA" w:rsidP="00AB274F">
      <w:pPr>
        <w:pStyle w:val="Eivli"/>
        <w:rPr>
          <w:rFonts w:ascii="Roboto" w:hAnsi="Roboto"/>
          <w:sz w:val="22"/>
          <w:szCs w:val="22"/>
        </w:rPr>
      </w:pPr>
    </w:p>
    <w:p w14:paraId="767F8FBC" w14:textId="77777777" w:rsidR="00BF0BCA" w:rsidRDefault="00BF0BCA" w:rsidP="00AB274F">
      <w:pPr>
        <w:pStyle w:val="Eivli"/>
        <w:rPr>
          <w:rFonts w:ascii="Roboto" w:hAnsi="Roboto"/>
          <w:sz w:val="22"/>
          <w:szCs w:val="22"/>
        </w:rPr>
      </w:pPr>
    </w:p>
    <w:p w14:paraId="3DB55785" w14:textId="6BAADEE3" w:rsidR="00231518" w:rsidRDefault="00231518" w:rsidP="001F4F1D">
      <w:pPr>
        <w:pStyle w:val="Eivli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Koeponnistus</w:t>
      </w:r>
    </w:p>
    <w:p w14:paraId="445A710B" w14:textId="77777777" w:rsidR="00231518" w:rsidRDefault="00231518" w:rsidP="00912EBA">
      <w:pPr>
        <w:pStyle w:val="Eivli"/>
        <w:rPr>
          <w:rFonts w:ascii="Roboto" w:hAnsi="Roboto"/>
          <w:b/>
          <w:bCs/>
        </w:rPr>
      </w:pPr>
    </w:p>
    <w:p w14:paraId="305C45AB" w14:textId="4643F35B" w:rsidR="00F34D28" w:rsidRDefault="00912EBA" w:rsidP="001F4F1D">
      <w:pPr>
        <w:pStyle w:val="Eivli"/>
        <w:rPr>
          <w:rFonts w:ascii="Roboto" w:hAnsi="Roboto"/>
          <w:sz w:val="22"/>
          <w:szCs w:val="22"/>
        </w:rPr>
      </w:pPr>
      <w:r w:rsidRPr="00F5741A">
        <w:rPr>
          <w:rFonts w:ascii="Roboto" w:hAnsi="Roboto"/>
          <w:sz w:val="22"/>
          <w:szCs w:val="22"/>
        </w:rPr>
        <w:t>Säiliö on koeponnistettava 10 vuoden välein, ellei ta</w:t>
      </w:r>
      <w:r w:rsidR="00F5741A" w:rsidRPr="00F5741A">
        <w:rPr>
          <w:rFonts w:ascii="Roboto" w:hAnsi="Roboto"/>
          <w:sz w:val="22"/>
          <w:szCs w:val="22"/>
        </w:rPr>
        <w:t>r</w:t>
      </w:r>
      <w:r w:rsidR="00C867D8" w:rsidRPr="00F5741A">
        <w:rPr>
          <w:rFonts w:ascii="Roboto" w:hAnsi="Roboto"/>
          <w:sz w:val="22"/>
          <w:szCs w:val="22"/>
        </w:rPr>
        <w:t>kastus tai huolto annan aihetta aikaisempaan koeponnistukseen</w:t>
      </w:r>
      <w:r w:rsidR="00084639">
        <w:rPr>
          <w:rFonts w:ascii="Roboto" w:hAnsi="Roboto"/>
          <w:sz w:val="22"/>
          <w:szCs w:val="22"/>
        </w:rPr>
        <w:t>. Koeponnistuksen yhteydessä vaihdetaan aina säiliön ja venttiilirungon välinen o-rengas.</w:t>
      </w:r>
    </w:p>
    <w:p w14:paraId="35998D0E" w14:textId="77777777" w:rsidR="00084639" w:rsidRDefault="00084639" w:rsidP="001F4F1D">
      <w:pPr>
        <w:pStyle w:val="Eivli"/>
        <w:rPr>
          <w:rFonts w:ascii="Roboto" w:hAnsi="Roboto"/>
          <w:sz w:val="22"/>
          <w:szCs w:val="22"/>
        </w:rPr>
      </w:pPr>
    </w:p>
    <w:p w14:paraId="1A6C30F8" w14:textId="77777777" w:rsidR="00F34D28" w:rsidRDefault="00F34D28" w:rsidP="001F4F1D">
      <w:pPr>
        <w:pStyle w:val="Eivli"/>
        <w:rPr>
          <w:rFonts w:ascii="Roboto" w:hAnsi="Roboto"/>
          <w:b/>
          <w:bCs/>
        </w:rPr>
      </w:pPr>
    </w:p>
    <w:p w14:paraId="02D83244" w14:textId="36ACB36D" w:rsidR="001F4F1D" w:rsidRPr="006215A9" w:rsidRDefault="001F4F1D" w:rsidP="001F4F1D">
      <w:pPr>
        <w:pStyle w:val="Eivli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Muuta</w:t>
      </w:r>
    </w:p>
    <w:p w14:paraId="4E7BEA4C" w14:textId="77777777" w:rsidR="001F4F1D" w:rsidRDefault="001F4F1D" w:rsidP="00AB274F">
      <w:pPr>
        <w:pStyle w:val="Eivli"/>
        <w:rPr>
          <w:rFonts w:ascii="Roboto" w:hAnsi="Roboto"/>
          <w:sz w:val="22"/>
          <w:szCs w:val="22"/>
        </w:rPr>
      </w:pPr>
    </w:p>
    <w:p w14:paraId="0D3A2179" w14:textId="0B8D7044" w:rsidR="000A7996" w:rsidRDefault="004D4294" w:rsidP="00F01EEB">
      <w:pPr>
        <w:pStyle w:val="Eivli"/>
        <w:numPr>
          <w:ilvl w:val="0"/>
          <w:numId w:val="6"/>
        </w:numPr>
        <w:rPr>
          <w:b/>
          <w:bCs/>
          <w:sz w:val="18"/>
          <w:szCs w:val="18"/>
        </w:rPr>
      </w:pPr>
      <w:r>
        <w:rPr>
          <w:rFonts w:ascii="Roboto" w:hAnsi="Roboto"/>
          <w:sz w:val="22"/>
          <w:szCs w:val="22"/>
        </w:rPr>
        <w:t>Sammuttimien tekniset tiedot</w:t>
      </w:r>
      <w:r w:rsidR="00AC6271">
        <w:rPr>
          <w:rFonts w:ascii="Roboto" w:hAnsi="Roboto"/>
          <w:sz w:val="22"/>
          <w:szCs w:val="22"/>
        </w:rPr>
        <w:t xml:space="preserve"> ovat </w:t>
      </w:r>
      <w:r w:rsidR="00CE087C" w:rsidRPr="00B1607E">
        <w:rPr>
          <w:rFonts w:ascii="Roboto" w:hAnsi="Roboto"/>
          <w:sz w:val="22"/>
          <w:szCs w:val="22"/>
        </w:rPr>
        <w:t>malliko</w:t>
      </w:r>
      <w:r w:rsidRPr="00B1607E">
        <w:rPr>
          <w:rFonts w:ascii="Roboto" w:hAnsi="Roboto"/>
          <w:sz w:val="22"/>
          <w:szCs w:val="22"/>
        </w:rPr>
        <w:t>htaisissa</w:t>
      </w:r>
      <w:r w:rsidR="00AC6271" w:rsidRPr="00B1607E">
        <w:rPr>
          <w:rFonts w:ascii="Roboto" w:hAnsi="Roboto"/>
          <w:sz w:val="22"/>
          <w:szCs w:val="22"/>
        </w:rPr>
        <w:t xml:space="preserve"> da</w:t>
      </w:r>
      <w:r w:rsidR="00924984" w:rsidRPr="00B1607E">
        <w:rPr>
          <w:rFonts w:ascii="Roboto" w:hAnsi="Roboto"/>
          <w:sz w:val="22"/>
          <w:szCs w:val="22"/>
        </w:rPr>
        <w:t>talehd</w:t>
      </w:r>
      <w:r w:rsidRPr="00B1607E">
        <w:rPr>
          <w:rFonts w:ascii="Roboto" w:hAnsi="Roboto"/>
          <w:sz w:val="22"/>
          <w:szCs w:val="22"/>
        </w:rPr>
        <w:t>issä</w:t>
      </w:r>
      <w:r w:rsidR="00531F5E" w:rsidRPr="00B1607E">
        <w:rPr>
          <w:rFonts w:ascii="Roboto" w:hAnsi="Roboto"/>
          <w:sz w:val="22"/>
          <w:szCs w:val="22"/>
        </w:rPr>
        <w:t>.</w:t>
      </w:r>
      <w:r w:rsidR="00531F5E">
        <w:rPr>
          <w:rFonts w:ascii="Roboto" w:hAnsi="Roboto"/>
          <w:sz w:val="22"/>
          <w:szCs w:val="22"/>
        </w:rPr>
        <w:t xml:space="preserve"> Datalehdet löytyvät tuotekorttien dokumenteista</w:t>
      </w:r>
      <w:r w:rsidR="005B2CC6">
        <w:rPr>
          <w:rFonts w:ascii="Roboto" w:hAnsi="Roboto"/>
          <w:sz w:val="22"/>
          <w:szCs w:val="22"/>
        </w:rPr>
        <w:t xml:space="preserve"> </w:t>
      </w:r>
      <w:hyperlink r:id="rId8" w:history="1">
        <w:r w:rsidR="005B2CC6" w:rsidRPr="00EF7BA5">
          <w:rPr>
            <w:rStyle w:val="Hyperlinkki"/>
            <w:rFonts w:ascii="Roboto" w:hAnsi="Roboto"/>
            <w:sz w:val="22"/>
            <w:szCs w:val="22"/>
          </w:rPr>
          <w:t>Linkki &gt;&gt;</w:t>
        </w:r>
      </w:hyperlink>
      <w:r w:rsidR="00535242">
        <w:rPr>
          <w:b/>
          <w:bCs/>
          <w:sz w:val="18"/>
          <w:szCs w:val="18"/>
        </w:rPr>
        <w:t xml:space="preserve"> </w:t>
      </w:r>
    </w:p>
    <w:p w14:paraId="4878B9C5" w14:textId="77777777" w:rsidR="00B04E16" w:rsidRDefault="00B04E16" w:rsidP="00C14484">
      <w:pPr>
        <w:pStyle w:val="Eivli"/>
        <w:rPr>
          <w:b/>
          <w:bCs/>
          <w:sz w:val="18"/>
          <w:szCs w:val="18"/>
        </w:rPr>
      </w:pPr>
    </w:p>
    <w:p w14:paraId="700045AC" w14:textId="3F853E55" w:rsidR="00262486" w:rsidRPr="00F01EEB" w:rsidRDefault="00B04E16" w:rsidP="00F01EEB">
      <w:pPr>
        <w:pStyle w:val="Eivli"/>
        <w:numPr>
          <w:ilvl w:val="0"/>
          <w:numId w:val="6"/>
        </w:numPr>
        <w:rPr>
          <w:rFonts w:ascii="Roboto" w:hAnsi="Roboto"/>
          <w:sz w:val="22"/>
          <w:szCs w:val="22"/>
        </w:rPr>
      </w:pPr>
      <w:r w:rsidRPr="00B04E16">
        <w:rPr>
          <w:rFonts w:ascii="Roboto" w:hAnsi="Roboto"/>
          <w:sz w:val="22"/>
          <w:szCs w:val="22"/>
        </w:rPr>
        <w:t>Venttiilien vääntömomentit</w:t>
      </w:r>
      <w:r w:rsidR="001E5439">
        <w:rPr>
          <w:rFonts w:ascii="Roboto" w:hAnsi="Roboto"/>
          <w:sz w:val="22"/>
          <w:szCs w:val="22"/>
        </w:rPr>
        <w:t xml:space="preserve"> </w:t>
      </w:r>
      <w:r w:rsidR="00241D9F">
        <w:rPr>
          <w:rFonts w:ascii="Roboto" w:hAnsi="Roboto"/>
          <w:sz w:val="22"/>
          <w:szCs w:val="22"/>
        </w:rPr>
        <w:t>(</w:t>
      </w:r>
      <w:r w:rsidR="00CC2817">
        <w:rPr>
          <w:rFonts w:ascii="Roboto" w:hAnsi="Roboto"/>
          <w:sz w:val="22"/>
          <w:szCs w:val="22"/>
        </w:rPr>
        <w:t xml:space="preserve">tiedot </w:t>
      </w:r>
      <w:r w:rsidR="00DB54AD">
        <w:rPr>
          <w:rFonts w:ascii="Roboto" w:hAnsi="Roboto"/>
          <w:sz w:val="22"/>
          <w:szCs w:val="22"/>
        </w:rPr>
        <w:t>eri sammutinmalien venttiileistä</w:t>
      </w:r>
      <w:r w:rsidR="00241D9F">
        <w:rPr>
          <w:rFonts w:ascii="Roboto" w:hAnsi="Roboto"/>
          <w:sz w:val="22"/>
          <w:szCs w:val="22"/>
        </w:rPr>
        <w:t xml:space="preserve"> löydät </w:t>
      </w:r>
      <w:r w:rsidR="00682775">
        <w:rPr>
          <w:rFonts w:ascii="Roboto" w:hAnsi="Roboto"/>
          <w:sz w:val="22"/>
          <w:szCs w:val="22"/>
        </w:rPr>
        <w:t>Datalehdistä)</w:t>
      </w:r>
      <w:r w:rsidR="00F01EEB">
        <w:rPr>
          <w:rFonts w:ascii="Roboto" w:hAnsi="Roboto"/>
          <w:sz w:val="22"/>
          <w:szCs w:val="22"/>
        </w:rPr>
        <w:br/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3002"/>
        <w:gridCol w:w="2984"/>
        <w:gridCol w:w="1461"/>
        <w:gridCol w:w="1461"/>
      </w:tblGrid>
      <w:tr w:rsidR="00262486" w:rsidRPr="00F60D9E" w14:paraId="463B2BC4" w14:textId="77777777" w:rsidTr="006C0FD5">
        <w:tc>
          <w:tcPr>
            <w:tcW w:w="3002" w:type="dxa"/>
            <w:shd w:val="clear" w:color="auto" w:fill="E8E8E8" w:themeFill="background2"/>
            <w:vAlign w:val="center"/>
          </w:tcPr>
          <w:p w14:paraId="4EA9DD7A" w14:textId="6DFD4FFD" w:rsidR="00262486" w:rsidRPr="00F60D9E" w:rsidRDefault="00262486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  <w:r w:rsidRPr="00F60D9E">
              <w:rPr>
                <w:rFonts w:ascii="Roboto" w:hAnsi="Roboto"/>
                <w:sz w:val="20"/>
                <w:szCs w:val="20"/>
              </w:rPr>
              <w:t>Venttiilin tyyppi</w:t>
            </w:r>
          </w:p>
        </w:tc>
        <w:tc>
          <w:tcPr>
            <w:tcW w:w="2984" w:type="dxa"/>
            <w:shd w:val="clear" w:color="auto" w:fill="E8E8E8" w:themeFill="background2"/>
            <w:vAlign w:val="center"/>
          </w:tcPr>
          <w:p w14:paraId="65A267EF" w14:textId="157B31F2" w:rsidR="00262486" w:rsidRPr="00F60D9E" w:rsidRDefault="00262486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  <w:r w:rsidRPr="00F60D9E">
              <w:rPr>
                <w:rFonts w:ascii="Roboto" w:hAnsi="Roboto"/>
                <w:sz w:val="20"/>
                <w:szCs w:val="20"/>
              </w:rPr>
              <w:t>Säiliön tyyppi</w:t>
            </w:r>
          </w:p>
        </w:tc>
        <w:tc>
          <w:tcPr>
            <w:tcW w:w="2922" w:type="dxa"/>
            <w:gridSpan w:val="2"/>
            <w:shd w:val="clear" w:color="auto" w:fill="E8E8E8" w:themeFill="background2"/>
            <w:vAlign w:val="center"/>
          </w:tcPr>
          <w:p w14:paraId="227A3B21" w14:textId="53C7D566" w:rsidR="00262486" w:rsidRPr="00F60D9E" w:rsidRDefault="00C63F73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  <w:r w:rsidRPr="00F60D9E">
              <w:rPr>
                <w:rFonts w:ascii="Roboto" w:hAnsi="Roboto"/>
                <w:sz w:val="20"/>
                <w:szCs w:val="20"/>
              </w:rPr>
              <w:t>Momentti</w:t>
            </w:r>
            <w:r w:rsidR="006C0FD5" w:rsidRPr="00F60D9E">
              <w:rPr>
                <w:rFonts w:ascii="Roboto" w:hAnsi="Roboto"/>
                <w:sz w:val="20"/>
                <w:szCs w:val="20"/>
              </w:rPr>
              <w:t xml:space="preserve"> [Nm]</w:t>
            </w:r>
          </w:p>
        </w:tc>
      </w:tr>
      <w:tr w:rsidR="00C63F73" w:rsidRPr="00F60D9E" w14:paraId="3B91889C" w14:textId="77777777" w:rsidTr="006C0FD5">
        <w:tc>
          <w:tcPr>
            <w:tcW w:w="3002" w:type="dxa"/>
            <w:vAlign w:val="center"/>
          </w:tcPr>
          <w:p w14:paraId="670AE2AE" w14:textId="77777777" w:rsidR="00C63F73" w:rsidRPr="00F60D9E" w:rsidRDefault="00C63F73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27A71D4E" w14:textId="77777777" w:rsidR="00C63F73" w:rsidRPr="00F60D9E" w:rsidRDefault="00C63F73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57785905" w14:textId="05111F45" w:rsidR="00C63F73" w:rsidRPr="00F60D9E" w:rsidRDefault="00C63F73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  <w:r w:rsidRPr="00F60D9E">
              <w:rPr>
                <w:rFonts w:ascii="Roboto" w:hAnsi="Roboto"/>
                <w:sz w:val="20"/>
                <w:szCs w:val="20"/>
              </w:rPr>
              <w:t>min.</w:t>
            </w:r>
          </w:p>
        </w:tc>
        <w:tc>
          <w:tcPr>
            <w:tcW w:w="1461" w:type="dxa"/>
            <w:vAlign w:val="center"/>
          </w:tcPr>
          <w:p w14:paraId="511C08FC" w14:textId="2D4F7B6A" w:rsidR="00C63F73" w:rsidRPr="00F60D9E" w:rsidRDefault="00C63F73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F60D9E">
              <w:rPr>
                <w:rFonts w:ascii="Roboto" w:hAnsi="Roboto"/>
                <w:sz w:val="20"/>
                <w:szCs w:val="20"/>
              </w:rPr>
              <w:t>max</w:t>
            </w:r>
            <w:proofErr w:type="spellEnd"/>
          </w:p>
        </w:tc>
      </w:tr>
      <w:tr w:rsidR="00C63F73" w:rsidRPr="00F60D9E" w14:paraId="11B13664" w14:textId="77777777" w:rsidTr="006C0FD5">
        <w:tc>
          <w:tcPr>
            <w:tcW w:w="3002" w:type="dxa"/>
            <w:vAlign w:val="center"/>
          </w:tcPr>
          <w:p w14:paraId="59329313" w14:textId="3DEF6D27" w:rsidR="00C63F73" w:rsidRPr="00F60D9E" w:rsidRDefault="00C63F73" w:rsidP="006C0FD5">
            <w:pPr>
              <w:pStyle w:val="Eivli"/>
              <w:rPr>
                <w:rFonts w:ascii="Roboto" w:hAnsi="Roboto"/>
                <w:sz w:val="20"/>
                <w:szCs w:val="20"/>
              </w:rPr>
            </w:pPr>
            <w:r w:rsidRPr="00F60D9E">
              <w:rPr>
                <w:rFonts w:ascii="Roboto" w:hAnsi="Roboto"/>
                <w:sz w:val="20"/>
                <w:szCs w:val="20"/>
              </w:rPr>
              <w:t>M</w:t>
            </w:r>
            <w:r w:rsidR="00087D8F">
              <w:rPr>
                <w:rFonts w:ascii="Roboto" w:hAnsi="Roboto"/>
                <w:sz w:val="20"/>
                <w:szCs w:val="20"/>
              </w:rPr>
              <w:t>25</w:t>
            </w:r>
            <w:r w:rsidR="006C0FD5" w:rsidRPr="00F60D9E">
              <w:rPr>
                <w:rFonts w:ascii="Roboto" w:hAnsi="Roboto"/>
                <w:sz w:val="20"/>
                <w:szCs w:val="20"/>
              </w:rPr>
              <w:t>x</w:t>
            </w:r>
            <w:r w:rsidR="00087D8F">
              <w:rPr>
                <w:rFonts w:ascii="Roboto" w:hAnsi="Roboto"/>
                <w:sz w:val="20"/>
                <w:szCs w:val="20"/>
              </w:rPr>
              <w:t>2</w:t>
            </w:r>
            <w:r w:rsidR="006C0FD5" w:rsidRPr="00F60D9E">
              <w:rPr>
                <w:rFonts w:ascii="Roboto" w:hAnsi="Roboto"/>
                <w:sz w:val="20"/>
                <w:szCs w:val="20"/>
              </w:rPr>
              <w:t>, messinki</w:t>
            </w:r>
            <w:r w:rsidR="00087D8F">
              <w:rPr>
                <w:rFonts w:ascii="Roboto" w:hAnsi="Roboto"/>
                <w:sz w:val="20"/>
                <w:szCs w:val="20"/>
              </w:rPr>
              <w:t>, CPF</w:t>
            </w:r>
          </w:p>
        </w:tc>
        <w:tc>
          <w:tcPr>
            <w:tcW w:w="2984" w:type="dxa"/>
            <w:vAlign w:val="center"/>
          </w:tcPr>
          <w:p w14:paraId="044127E8" w14:textId="534F3C34" w:rsidR="00C63F73" w:rsidRPr="00F60D9E" w:rsidRDefault="006C0FD5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  <w:r w:rsidRPr="00F60D9E">
              <w:rPr>
                <w:rFonts w:ascii="Roboto" w:hAnsi="Roboto"/>
                <w:sz w:val="20"/>
                <w:szCs w:val="20"/>
              </w:rPr>
              <w:t>teräs</w:t>
            </w:r>
          </w:p>
        </w:tc>
        <w:tc>
          <w:tcPr>
            <w:tcW w:w="1461" w:type="dxa"/>
            <w:vAlign w:val="center"/>
          </w:tcPr>
          <w:p w14:paraId="346C081A" w14:textId="45AE99D7" w:rsidR="00C63F73" w:rsidRPr="00F60D9E" w:rsidRDefault="00087D8F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95</w:t>
            </w:r>
          </w:p>
        </w:tc>
        <w:tc>
          <w:tcPr>
            <w:tcW w:w="1461" w:type="dxa"/>
            <w:vAlign w:val="center"/>
          </w:tcPr>
          <w:p w14:paraId="52A4A740" w14:textId="3DC52A6B" w:rsidR="00C63F73" w:rsidRPr="00F60D9E" w:rsidRDefault="00087D8F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130</w:t>
            </w:r>
          </w:p>
        </w:tc>
      </w:tr>
      <w:tr w:rsidR="00DD2A0B" w:rsidRPr="00F60D9E" w14:paraId="5D716041" w14:textId="77777777" w:rsidTr="006C0FD5">
        <w:tc>
          <w:tcPr>
            <w:tcW w:w="3002" w:type="dxa"/>
            <w:vAlign w:val="center"/>
          </w:tcPr>
          <w:p w14:paraId="4986962F" w14:textId="6340C45E" w:rsidR="00DD2A0B" w:rsidRPr="00F60D9E" w:rsidRDefault="00DD2A0B" w:rsidP="006C0FD5">
            <w:pPr>
              <w:pStyle w:val="Eivli"/>
              <w:rPr>
                <w:rFonts w:ascii="Roboto" w:hAnsi="Roboto"/>
                <w:sz w:val="20"/>
                <w:szCs w:val="20"/>
              </w:rPr>
            </w:pPr>
            <w:r w:rsidRPr="00F60D9E">
              <w:rPr>
                <w:rFonts w:ascii="Roboto" w:hAnsi="Roboto"/>
                <w:sz w:val="20"/>
                <w:szCs w:val="20"/>
              </w:rPr>
              <w:t>M</w:t>
            </w:r>
            <w:r>
              <w:rPr>
                <w:rFonts w:ascii="Roboto" w:hAnsi="Roboto"/>
                <w:sz w:val="20"/>
                <w:szCs w:val="20"/>
              </w:rPr>
              <w:t>25</w:t>
            </w:r>
            <w:r w:rsidRPr="00F60D9E">
              <w:rPr>
                <w:rFonts w:ascii="Roboto" w:hAnsi="Roboto"/>
                <w:sz w:val="20"/>
                <w:szCs w:val="20"/>
              </w:rPr>
              <w:t>x</w:t>
            </w:r>
            <w:r>
              <w:rPr>
                <w:rFonts w:ascii="Roboto" w:hAnsi="Roboto"/>
                <w:sz w:val="20"/>
                <w:szCs w:val="20"/>
              </w:rPr>
              <w:t>2</w:t>
            </w:r>
            <w:r w:rsidRPr="00F60D9E">
              <w:rPr>
                <w:rFonts w:ascii="Roboto" w:hAnsi="Roboto"/>
                <w:sz w:val="20"/>
                <w:szCs w:val="20"/>
              </w:rPr>
              <w:t>, messinki</w:t>
            </w:r>
            <w:r>
              <w:rPr>
                <w:rFonts w:ascii="Roboto" w:hAnsi="Roboto"/>
                <w:sz w:val="20"/>
                <w:szCs w:val="20"/>
              </w:rPr>
              <w:t>, CPF</w:t>
            </w:r>
          </w:p>
        </w:tc>
        <w:tc>
          <w:tcPr>
            <w:tcW w:w="2984" w:type="dxa"/>
            <w:vAlign w:val="center"/>
          </w:tcPr>
          <w:p w14:paraId="4B3C6529" w14:textId="6938FB2C" w:rsidR="00DD2A0B" w:rsidRPr="00F60D9E" w:rsidRDefault="00DD2A0B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alumiini</w:t>
            </w:r>
          </w:p>
        </w:tc>
        <w:tc>
          <w:tcPr>
            <w:tcW w:w="1461" w:type="dxa"/>
            <w:vAlign w:val="center"/>
          </w:tcPr>
          <w:p w14:paraId="6701B8CC" w14:textId="4C2D80DC" w:rsidR="00DD2A0B" w:rsidRDefault="00DD2A0B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95</w:t>
            </w:r>
          </w:p>
        </w:tc>
        <w:tc>
          <w:tcPr>
            <w:tcW w:w="1461" w:type="dxa"/>
            <w:vAlign w:val="center"/>
          </w:tcPr>
          <w:p w14:paraId="481B6152" w14:textId="56894061" w:rsidR="00DD2A0B" w:rsidRDefault="00DD2A0B" w:rsidP="006C0FD5">
            <w:pPr>
              <w:pStyle w:val="Eivli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130</w:t>
            </w:r>
          </w:p>
        </w:tc>
      </w:tr>
    </w:tbl>
    <w:p w14:paraId="182B7335" w14:textId="7E35C62A" w:rsidR="00F01EEB" w:rsidRPr="00F01EEB" w:rsidRDefault="00F01EEB" w:rsidP="006C0FD5">
      <w:pPr>
        <w:pStyle w:val="Eivli"/>
        <w:ind w:left="720"/>
        <w:rPr>
          <w:rFonts w:ascii="Roboto" w:hAnsi="Roboto"/>
          <w:sz w:val="22"/>
          <w:szCs w:val="22"/>
        </w:rPr>
      </w:pPr>
    </w:p>
    <w:p w14:paraId="3763609E" w14:textId="7A2BBBB5" w:rsidR="00B04E16" w:rsidRDefault="00B04E16" w:rsidP="00C14484">
      <w:pPr>
        <w:pStyle w:val="Eivli"/>
        <w:rPr>
          <w:b/>
          <w:bCs/>
          <w:sz w:val="18"/>
          <w:szCs w:val="18"/>
        </w:rPr>
      </w:pPr>
    </w:p>
    <w:p w14:paraId="020443DE" w14:textId="77777777" w:rsidR="00B04E16" w:rsidRDefault="00B04E16" w:rsidP="00C14484">
      <w:pPr>
        <w:pStyle w:val="Eivli"/>
        <w:rPr>
          <w:b/>
          <w:bCs/>
          <w:sz w:val="18"/>
          <w:szCs w:val="18"/>
        </w:rPr>
      </w:pPr>
    </w:p>
    <w:p w14:paraId="2054D2A1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223633FC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6B9D4BAC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49867077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0F8F5A27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654FCB6E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3B0A9638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2FB6C11E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637E1C7B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381D1BFF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4236D898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655C8FE0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0793260D" w14:textId="77777777" w:rsidR="005F2229" w:rsidRDefault="005F2229" w:rsidP="00C14484">
      <w:pPr>
        <w:pStyle w:val="Eivli"/>
        <w:rPr>
          <w:b/>
          <w:bCs/>
          <w:sz w:val="18"/>
          <w:szCs w:val="18"/>
        </w:rPr>
      </w:pPr>
    </w:p>
    <w:p w14:paraId="0A9EE5D8" w14:textId="77777777" w:rsidR="005F2229" w:rsidRDefault="005F2229" w:rsidP="00C14484">
      <w:pPr>
        <w:pStyle w:val="Eivli"/>
        <w:rPr>
          <w:b/>
          <w:bCs/>
          <w:sz w:val="18"/>
          <w:szCs w:val="18"/>
        </w:rPr>
      </w:pPr>
    </w:p>
    <w:p w14:paraId="29EF2659" w14:textId="77777777" w:rsidR="005F2229" w:rsidRDefault="005F2229" w:rsidP="00C14484">
      <w:pPr>
        <w:pStyle w:val="Eivli"/>
        <w:rPr>
          <w:b/>
          <w:bCs/>
          <w:sz w:val="18"/>
          <w:szCs w:val="18"/>
        </w:rPr>
      </w:pPr>
    </w:p>
    <w:p w14:paraId="2BEE76A4" w14:textId="77777777" w:rsidR="005F2229" w:rsidRDefault="005F2229" w:rsidP="00C14484">
      <w:pPr>
        <w:pStyle w:val="Eivli"/>
        <w:rPr>
          <w:b/>
          <w:bCs/>
          <w:sz w:val="18"/>
          <w:szCs w:val="18"/>
        </w:rPr>
      </w:pPr>
    </w:p>
    <w:p w14:paraId="7E0453C4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52611FE0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41D2A7DB" w14:textId="77777777" w:rsidR="00002DDA" w:rsidRDefault="00002DDA" w:rsidP="00C14484">
      <w:pPr>
        <w:pStyle w:val="Eivli"/>
        <w:rPr>
          <w:b/>
          <w:bCs/>
          <w:sz w:val="18"/>
          <w:szCs w:val="18"/>
        </w:rPr>
      </w:pPr>
    </w:p>
    <w:p w14:paraId="609C754D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39E19203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25C9B8B1" w14:textId="77777777" w:rsidR="00F2003B" w:rsidRDefault="00F2003B" w:rsidP="00C14484">
      <w:pPr>
        <w:pStyle w:val="Eivli"/>
        <w:rPr>
          <w:b/>
          <w:bCs/>
          <w:sz w:val="18"/>
          <w:szCs w:val="18"/>
        </w:rPr>
      </w:pPr>
    </w:p>
    <w:p w14:paraId="2FE259E0" w14:textId="77777777" w:rsidR="00F2003B" w:rsidRDefault="00F2003B" w:rsidP="00C14484">
      <w:pPr>
        <w:pStyle w:val="Eivli"/>
        <w:rPr>
          <w:b/>
          <w:bCs/>
          <w:sz w:val="18"/>
          <w:szCs w:val="18"/>
        </w:rPr>
      </w:pPr>
    </w:p>
    <w:p w14:paraId="75CE82DD" w14:textId="77777777" w:rsidR="00F2003B" w:rsidRDefault="00F2003B" w:rsidP="00C14484">
      <w:pPr>
        <w:pStyle w:val="Eivli"/>
        <w:rPr>
          <w:b/>
          <w:bCs/>
          <w:sz w:val="18"/>
          <w:szCs w:val="18"/>
        </w:rPr>
      </w:pPr>
    </w:p>
    <w:p w14:paraId="4F165272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288EF821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017D14EF" w14:textId="77777777" w:rsidR="00D42F69" w:rsidRDefault="00D42F69" w:rsidP="00C14484">
      <w:pPr>
        <w:pStyle w:val="Eivli"/>
        <w:rPr>
          <w:b/>
          <w:bCs/>
          <w:sz w:val="18"/>
          <w:szCs w:val="18"/>
        </w:rPr>
      </w:pPr>
    </w:p>
    <w:p w14:paraId="16D80566" w14:textId="699FF88E" w:rsidR="00B6597F" w:rsidRDefault="00D958A2" w:rsidP="00D67E7C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C7E8BDF" wp14:editId="452A5CC8">
            <wp:simplePos x="0" y="0"/>
            <wp:positionH relativeFrom="column">
              <wp:posOffset>1775460</wp:posOffset>
            </wp:positionH>
            <wp:positionV relativeFrom="paragraph">
              <wp:posOffset>111760</wp:posOffset>
            </wp:positionV>
            <wp:extent cx="674370" cy="674370"/>
            <wp:effectExtent l="0" t="0" r="0" b="0"/>
            <wp:wrapNone/>
            <wp:docPr id="904992472" name="Kuva 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92472" name="Kuva 8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9B1183" wp14:editId="6ED6E55F">
                <wp:simplePos x="0" y="0"/>
                <wp:positionH relativeFrom="column">
                  <wp:posOffset>-57150</wp:posOffset>
                </wp:positionH>
                <wp:positionV relativeFrom="paragraph">
                  <wp:posOffset>41910</wp:posOffset>
                </wp:positionV>
                <wp:extent cx="2141855" cy="816610"/>
                <wp:effectExtent l="0" t="0" r="0" b="2540"/>
                <wp:wrapNone/>
                <wp:docPr id="63779244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89824" w14:textId="77777777" w:rsidR="000A7996" w:rsidRPr="00F90344" w:rsidRDefault="000A7996" w:rsidP="000A7996">
                            <w:pPr>
                              <w:rPr>
                                <w:rFonts w:ascii="Roboto" w:hAnsi="Robot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90344">
                              <w:rPr>
                                <w:rFonts w:ascii="Roboto" w:hAnsi="Roboto"/>
                                <w:b/>
                                <w:bCs/>
                                <w:sz w:val="18"/>
                                <w:szCs w:val="18"/>
                              </w:rPr>
                              <w:t>Maahantuoja</w:t>
                            </w:r>
                          </w:p>
                          <w:p w14:paraId="0EA18588" w14:textId="6FC4BF36" w:rsidR="000A7996" w:rsidRPr="00F90344" w:rsidRDefault="000A7996" w:rsidP="000A7996">
                            <w:pP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F90344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Teknosafe Oy</w:t>
                            </w:r>
                            <w:r w:rsidRPr="00F90344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br/>
                              <w:t>Tiedonkatu 4, 55420 Imatra</w:t>
                            </w:r>
                            <w:r w:rsidRPr="00F90344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Pr="00F90344">
                                <w:rPr>
                                  <w:rStyle w:val="Hyperlinkki"/>
                                  <w:rFonts w:ascii="Roboto" w:hAnsi="Roboto"/>
                                  <w:b/>
                                  <w:bCs/>
                                  <w:sz w:val="18"/>
                                  <w:szCs w:val="18"/>
                                </w:rPr>
                                <w:t>www.teknosafe.fi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B1183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-4.5pt;margin-top:3.3pt;width:168.65pt;height:6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bzGA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" filled="f" stroked="f" strokeweight=".5pt">
                <v:textbox>
                  <w:txbxContent>
                    <w:p w14:paraId="73689824" w14:textId="77777777" w:rsidR="000A7996" w:rsidRPr="00F90344" w:rsidRDefault="000A7996" w:rsidP="000A7996">
                      <w:pPr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</w:pPr>
                      <w:r w:rsidRPr="00F90344"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Maahantuoja</w:t>
                      </w:r>
                    </w:p>
                    <w:p w14:paraId="0EA18588" w14:textId="6FC4BF36" w:rsidR="000A7996" w:rsidRPr="00F90344" w:rsidRDefault="000A7996" w:rsidP="000A7996">
                      <w:pPr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F90344">
                        <w:rPr>
                          <w:rFonts w:ascii="Roboto" w:hAnsi="Roboto"/>
                          <w:sz w:val="18"/>
                          <w:szCs w:val="18"/>
                        </w:rPr>
                        <w:t>Teknosafe Oy</w:t>
                      </w:r>
                      <w:r w:rsidRPr="00F90344">
                        <w:rPr>
                          <w:rFonts w:ascii="Roboto" w:hAnsi="Roboto"/>
                          <w:sz w:val="18"/>
                          <w:szCs w:val="18"/>
                        </w:rPr>
                        <w:br/>
                        <w:t>Tiedonkatu 4, 55420 Imatra</w:t>
                      </w:r>
                      <w:r w:rsidRPr="00F90344">
                        <w:rPr>
                          <w:rFonts w:ascii="Roboto" w:hAnsi="Roboto"/>
                          <w:sz w:val="18"/>
                          <w:szCs w:val="18"/>
                        </w:rPr>
                        <w:br/>
                      </w:r>
                      <w:hyperlink r:id="rId12" w:history="1">
                        <w:r w:rsidRPr="00F90344">
                          <w:rPr>
                            <w:rStyle w:val="Hyperlinkki"/>
                            <w:rFonts w:ascii="Roboto" w:hAnsi="Roboto"/>
                            <w:b/>
                            <w:bCs/>
                            <w:sz w:val="18"/>
                            <w:szCs w:val="18"/>
                          </w:rPr>
                          <w:t>www.teknosafe.fi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F9E58AA" w14:textId="3FD54372" w:rsidR="00411C6B" w:rsidRPr="00391CC0" w:rsidRDefault="00D958A2" w:rsidP="00391CC0">
      <w:pPr>
        <w:pStyle w:val="Eivli"/>
        <w:ind w:left="1304"/>
        <w:rPr>
          <w:rFonts w:ascii="Roboto" w:hAnsi="Robo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0C460F" wp14:editId="05363475">
            <wp:simplePos x="0" y="0"/>
            <wp:positionH relativeFrom="column">
              <wp:posOffset>4786630</wp:posOffset>
            </wp:positionH>
            <wp:positionV relativeFrom="paragraph">
              <wp:posOffset>-35560</wp:posOffset>
            </wp:positionV>
            <wp:extent cx="1781810" cy="449580"/>
            <wp:effectExtent l="0" t="0" r="8890" b="7620"/>
            <wp:wrapNone/>
            <wp:docPr id="2095503260" name="Kuva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03260" name="Kuva 6">
                      <a:hlinkClick r:id="rId9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75E">
        <w:tab/>
      </w:r>
    </w:p>
    <w:sectPr w:rsidR="00411C6B" w:rsidRPr="00391CC0" w:rsidSect="00411C6B">
      <w:headerReference w:type="default" r:id="rId14"/>
      <w:footerReference w:type="default" r:id="rId15"/>
      <w:pgSz w:w="11906" w:h="16838"/>
      <w:pgMar w:top="1417" w:right="1134" w:bottom="709" w:left="1134" w:header="426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16687" w14:textId="77777777" w:rsidR="00444DCA" w:rsidRDefault="00444DCA" w:rsidP="003E051F">
      <w:pPr>
        <w:spacing w:after="0" w:line="240" w:lineRule="auto"/>
      </w:pPr>
      <w:r>
        <w:separator/>
      </w:r>
    </w:p>
  </w:endnote>
  <w:endnote w:type="continuationSeparator" w:id="0">
    <w:p w14:paraId="54F82CD7" w14:textId="77777777" w:rsidR="00444DCA" w:rsidRDefault="00444DCA" w:rsidP="003E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A6E1" w14:textId="6ABC9612" w:rsidR="00844B48" w:rsidRDefault="00844B48">
    <w:pPr>
      <w:pStyle w:val="Alatunniste"/>
      <w:jc w:val="center"/>
      <w:rPr>
        <w:rFonts w:ascii="Roboto" w:hAnsi="Roboto"/>
        <w:color w:val="156082" w:themeColor="accent1"/>
        <w:sz w:val="16"/>
        <w:szCs w:val="16"/>
      </w:rPr>
    </w:pPr>
    <w:r w:rsidRPr="00844B48">
      <w:rPr>
        <w:rFonts w:ascii="Roboto" w:hAnsi="Roboto"/>
        <w:color w:val="156082" w:themeColor="accent1"/>
        <w:sz w:val="16"/>
        <w:szCs w:val="16"/>
      </w:rPr>
      <w:t xml:space="preserve">Sivu </w:t>
    </w:r>
    <w:r w:rsidRPr="00844B48">
      <w:rPr>
        <w:rFonts w:ascii="Roboto" w:hAnsi="Roboto"/>
        <w:color w:val="156082" w:themeColor="accent1"/>
        <w:sz w:val="16"/>
        <w:szCs w:val="16"/>
      </w:rPr>
      <w:fldChar w:fldCharType="begin"/>
    </w:r>
    <w:r w:rsidRPr="00844B48">
      <w:rPr>
        <w:rFonts w:ascii="Roboto" w:hAnsi="Roboto"/>
        <w:color w:val="156082" w:themeColor="accent1"/>
        <w:sz w:val="16"/>
        <w:szCs w:val="16"/>
      </w:rPr>
      <w:instrText>PAGE  \* Arabic  \* MERGEFORMAT</w:instrText>
    </w:r>
    <w:r w:rsidRPr="00844B48">
      <w:rPr>
        <w:rFonts w:ascii="Roboto" w:hAnsi="Roboto"/>
        <w:color w:val="156082" w:themeColor="accent1"/>
        <w:sz w:val="16"/>
        <w:szCs w:val="16"/>
      </w:rPr>
      <w:fldChar w:fldCharType="separate"/>
    </w:r>
    <w:r w:rsidRPr="00844B48">
      <w:rPr>
        <w:rFonts w:ascii="Roboto" w:hAnsi="Roboto"/>
        <w:color w:val="156082" w:themeColor="accent1"/>
        <w:sz w:val="16"/>
        <w:szCs w:val="16"/>
      </w:rPr>
      <w:t>2</w:t>
    </w:r>
    <w:r w:rsidRPr="00844B48">
      <w:rPr>
        <w:rFonts w:ascii="Roboto" w:hAnsi="Roboto"/>
        <w:color w:val="156082" w:themeColor="accent1"/>
        <w:sz w:val="16"/>
        <w:szCs w:val="16"/>
      </w:rPr>
      <w:fldChar w:fldCharType="end"/>
    </w:r>
    <w:r w:rsidRPr="00844B48">
      <w:rPr>
        <w:rFonts w:ascii="Roboto" w:hAnsi="Roboto"/>
        <w:color w:val="156082" w:themeColor="accent1"/>
        <w:sz w:val="16"/>
        <w:szCs w:val="16"/>
      </w:rPr>
      <w:t xml:space="preserve"> / </w:t>
    </w:r>
    <w:r w:rsidRPr="00844B48">
      <w:rPr>
        <w:rFonts w:ascii="Roboto" w:hAnsi="Roboto"/>
        <w:color w:val="156082" w:themeColor="accent1"/>
        <w:sz w:val="16"/>
        <w:szCs w:val="16"/>
      </w:rPr>
      <w:fldChar w:fldCharType="begin"/>
    </w:r>
    <w:r w:rsidRPr="00844B48">
      <w:rPr>
        <w:rFonts w:ascii="Roboto" w:hAnsi="Roboto"/>
        <w:color w:val="156082" w:themeColor="accent1"/>
        <w:sz w:val="16"/>
        <w:szCs w:val="16"/>
      </w:rPr>
      <w:instrText>NUMPAGES  \* arabia \* MERGEFORMAT</w:instrText>
    </w:r>
    <w:r w:rsidRPr="00844B48">
      <w:rPr>
        <w:rFonts w:ascii="Roboto" w:hAnsi="Roboto"/>
        <w:color w:val="156082" w:themeColor="accent1"/>
        <w:sz w:val="16"/>
        <w:szCs w:val="16"/>
      </w:rPr>
      <w:fldChar w:fldCharType="separate"/>
    </w:r>
    <w:r w:rsidRPr="00844B48">
      <w:rPr>
        <w:rFonts w:ascii="Roboto" w:hAnsi="Roboto"/>
        <w:color w:val="156082" w:themeColor="accent1"/>
        <w:sz w:val="16"/>
        <w:szCs w:val="16"/>
      </w:rPr>
      <w:t>2</w:t>
    </w:r>
    <w:r w:rsidRPr="00844B48">
      <w:rPr>
        <w:rFonts w:ascii="Roboto" w:hAnsi="Roboto"/>
        <w:color w:val="156082" w:themeColor="accent1"/>
        <w:sz w:val="16"/>
        <w:szCs w:val="16"/>
      </w:rPr>
      <w:fldChar w:fldCharType="end"/>
    </w:r>
    <w:r w:rsidR="006F175E">
      <w:rPr>
        <w:rFonts w:ascii="Roboto" w:hAnsi="Roboto"/>
        <w:color w:val="156082" w:themeColor="accent1"/>
        <w:sz w:val="16"/>
        <w:szCs w:val="16"/>
      </w:rPr>
      <w:t xml:space="preserve"> </w:t>
    </w:r>
  </w:p>
  <w:p w14:paraId="5C427A4F" w14:textId="7C3F19F4" w:rsidR="00266D26" w:rsidRPr="00844B48" w:rsidRDefault="00266D26">
    <w:pPr>
      <w:pStyle w:val="Alatunniste"/>
      <w:jc w:val="center"/>
      <w:rPr>
        <w:rFonts w:ascii="Roboto" w:hAnsi="Roboto"/>
        <w:color w:val="156082" w:themeColor="accent1"/>
        <w:sz w:val="16"/>
        <w:szCs w:val="16"/>
      </w:rPr>
    </w:pPr>
    <w:r>
      <w:rPr>
        <w:rFonts w:ascii="Roboto" w:hAnsi="Roboto"/>
        <w:color w:val="156082" w:themeColor="accent1"/>
        <w:sz w:val="16"/>
        <w:szCs w:val="16"/>
      </w:rPr>
      <w:t>06/2025</w:t>
    </w:r>
  </w:p>
  <w:p w14:paraId="7EF51D77" w14:textId="77777777" w:rsidR="00844B48" w:rsidRDefault="00844B4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0DE4A" w14:textId="77777777" w:rsidR="00444DCA" w:rsidRDefault="00444DCA" w:rsidP="003E051F">
      <w:pPr>
        <w:spacing w:after="0" w:line="240" w:lineRule="auto"/>
      </w:pPr>
      <w:r>
        <w:separator/>
      </w:r>
    </w:p>
  </w:footnote>
  <w:footnote w:type="continuationSeparator" w:id="0">
    <w:p w14:paraId="50D0A546" w14:textId="77777777" w:rsidR="00444DCA" w:rsidRDefault="00444DCA" w:rsidP="003E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143C" w14:textId="77777777" w:rsidR="0043723E" w:rsidRDefault="0043723E" w:rsidP="002B28DF">
    <w:pPr>
      <w:rPr>
        <w:rFonts w:ascii="Roboto" w:hAnsi="Roboto"/>
        <w:b/>
        <w:bCs/>
        <w:sz w:val="32"/>
        <w:szCs w:val="32"/>
      </w:rPr>
    </w:pPr>
    <w:r>
      <w:rPr>
        <w:rFonts w:ascii="Roboto" w:hAnsi="Roboto"/>
        <w:b/>
        <w:bCs/>
        <w:noProof/>
        <w:sz w:val="32"/>
        <w:szCs w:val="32"/>
      </w:rPr>
      <w:drawing>
        <wp:inline distT="0" distB="0" distL="0" distR="0" wp14:anchorId="6F1B6528" wp14:editId="0B98E9AA">
          <wp:extent cx="1797881" cy="466725"/>
          <wp:effectExtent l="0" t="0" r="0" b="0"/>
          <wp:docPr id="396882376" name="Kuva 1" descr="Kuva, joka sisältää kohteen logo, Fontti, Grafiikka, graafinen suunnittelu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705328" name="Kuva 1" descr="Kuva, joka sisältää kohteen logo, Fontti, Grafiikka, graafinen suunnittelu&#10;&#10;Tekoälyllä luotu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309" cy="472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D623E" w14:textId="77777777" w:rsidR="002C4359" w:rsidRDefault="002C4359" w:rsidP="002B28DF">
    <w:pPr>
      <w:rPr>
        <w:rFonts w:ascii="Roboto" w:hAnsi="Roboto"/>
        <w:b/>
        <w:bCs/>
        <w:sz w:val="28"/>
        <w:szCs w:val="28"/>
      </w:rPr>
    </w:pPr>
  </w:p>
  <w:p w14:paraId="540E0C15" w14:textId="7082E7DA" w:rsidR="00802E43" w:rsidRPr="00330F8E" w:rsidRDefault="004F380A" w:rsidP="002B28DF">
    <w:pPr>
      <w:rPr>
        <w:rFonts w:ascii="Roboto" w:hAnsi="Roboto"/>
        <w:b/>
        <w:bCs/>
        <w:sz w:val="28"/>
        <w:szCs w:val="28"/>
      </w:rPr>
    </w:pPr>
    <w:r w:rsidRPr="00330F8E">
      <w:rPr>
        <w:rFonts w:ascii="Roboto" w:hAnsi="Roboto"/>
        <w:b/>
        <w:bCs/>
        <w:sz w:val="28"/>
        <w:szCs w:val="28"/>
      </w:rPr>
      <w:t>Tarkastus- ja huolto-ohje</w:t>
    </w:r>
    <w:r w:rsidR="00482F33" w:rsidRPr="00330F8E">
      <w:rPr>
        <w:rFonts w:ascii="Roboto" w:hAnsi="Roboto"/>
        <w:b/>
        <w:bCs/>
        <w:sz w:val="28"/>
        <w:szCs w:val="28"/>
      </w:rPr>
      <w:t xml:space="preserve"> / </w:t>
    </w:r>
    <w:r w:rsidR="00870472">
      <w:rPr>
        <w:rFonts w:ascii="Roboto" w:hAnsi="Roboto"/>
        <w:b/>
        <w:bCs/>
        <w:sz w:val="28"/>
        <w:szCs w:val="28"/>
      </w:rPr>
      <w:t>Hiilidioksidi</w:t>
    </w:r>
    <w:r w:rsidR="00DD18FA">
      <w:rPr>
        <w:rFonts w:ascii="Roboto" w:hAnsi="Roboto"/>
        <w:b/>
        <w:bCs/>
        <w:sz w:val="28"/>
        <w:szCs w:val="28"/>
      </w:rPr>
      <w:t xml:space="preserve">sammuttimet </w:t>
    </w:r>
    <w:r w:rsidR="00330F8E" w:rsidRPr="00330F8E">
      <w:rPr>
        <w:rFonts w:ascii="Roboto" w:hAnsi="Roboto"/>
        <w:b/>
        <w:bCs/>
        <w:sz w:val="28"/>
        <w:szCs w:val="28"/>
      </w:rPr>
      <w:t>/</w:t>
    </w:r>
    <w:proofErr w:type="spellStart"/>
    <w:r w:rsidR="00330F8E" w:rsidRPr="00330F8E">
      <w:rPr>
        <w:rFonts w:ascii="Roboto" w:hAnsi="Roboto"/>
        <w:b/>
        <w:bCs/>
        <w:sz w:val="28"/>
        <w:szCs w:val="28"/>
      </w:rPr>
      <w:t>THO_</w:t>
    </w:r>
    <w:r w:rsidR="00E1557E">
      <w:rPr>
        <w:rFonts w:ascii="Roboto" w:hAnsi="Roboto"/>
        <w:b/>
        <w:bCs/>
        <w:sz w:val="28"/>
        <w:szCs w:val="28"/>
      </w:rPr>
      <w:t>Hiilidioksidisammuttimet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AEB"/>
    <w:multiLevelType w:val="hybridMultilevel"/>
    <w:tmpl w:val="BC20C27C"/>
    <w:lvl w:ilvl="0" w:tplc="040B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2779743C"/>
    <w:multiLevelType w:val="multilevel"/>
    <w:tmpl w:val="BC20C27C"/>
    <w:lvl w:ilvl="0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282F4783"/>
    <w:multiLevelType w:val="hybridMultilevel"/>
    <w:tmpl w:val="F69091C6"/>
    <w:lvl w:ilvl="0" w:tplc="2B3260F4">
      <w:numFmt w:val="bullet"/>
      <w:lvlText w:val=""/>
      <w:lvlJc w:val="left"/>
      <w:pPr>
        <w:ind w:left="1714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 w15:restartNumberingAfterBreak="0">
    <w:nsid w:val="51F14E73"/>
    <w:multiLevelType w:val="hybridMultilevel"/>
    <w:tmpl w:val="AE6019B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58C36F4F"/>
    <w:multiLevelType w:val="hybridMultilevel"/>
    <w:tmpl w:val="C51A1C38"/>
    <w:lvl w:ilvl="0" w:tplc="7D3CD2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0772D"/>
    <w:multiLevelType w:val="hybridMultilevel"/>
    <w:tmpl w:val="80EA15CE"/>
    <w:lvl w:ilvl="0" w:tplc="040B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53263740">
      <w:numFmt w:val="bullet"/>
      <w:lvlText w:val="-"/>
      <w:lvlJc w:val="left"/>
      <w:pPr>
        <w:ind w:left="2744" w:hanging="360"/>
      </w:pPr>
      <w:rPr>
        <w:rFonts w:ascii="Roboto" w:eastAsiaTheme="minorHAnsi" w:hAnsi="Roboto" w:cstheme="minorBidi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7D090A49"/>
    <w:multiLevelType w:val="hybridMultilevel"/>
    <w:tmpl w:val="D6A8A8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8030">
    <w:abstractNumId w:val="3"/>
  </w:num>
  <w:num w:numId="2" w16cid:durableId="1585334716">
    <w:abstractNumId w:val="5"/>
  </w:num>
  <w:num w:numId="3" w16cid:durableId="1830707673">
    <w:abstractNumId w:val="0"/>
  </w:num>
  <w:num w:numId="4" w16cid:durableId="1044065212">
    <w:abstractNumId w:val="2"/>
  </w:num>
  <w:num w:numId="5" w16cid:durableId="397168620">
    <w:abstractNumId w:val="1"/>
  </w:num>
  <w:num w:numId="6" w16cid:durableId="2131701108">
    <w:abstractNumId w:val="6"/>
  </w:num>
  <w:num w:numId="7" w16cid:durableId="1431387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11"/>
    <w:rsid w:val="000017E4"/>
    <w:rsid w:val="00002DDA"/>
    <w:rsid w:val="000031A8"/>
    <w:rsid w:val="00004C91"/>
    <w:rsid w:val="00036EE3"/>
    <w:rsid w:val="0007059E"/>
    <w:rsid w:val="000723F4"/>
    <w:rsid w:val="0008176B"/>
    <w:rsid w:val="00084639"/>
    <w:rsid w:val="00087D8F"/>
    <w:rsid w:val="0009188D"/>
    <w:rsid w:val="000A7996"/>
    <w:rsid w:val="000D5D15"/>
    <w:rsid w:val="000E4D68"/>
    <w:rsid w:val="000E5389"/>
    <w:rsid w:val="00101B5F"/>
    <w:rsid w:val="001068C9"/>
    <w:rsid w:val="0011569E"/>
    <w:rsid w:val="00126142"/>
    <w:rsid w:val="00141F92"/>
    <w:rsid w:val="00152C8F"/>
    <w:rsid w:val="00190D22"/>
    <w:rsid w:val="001D20FB"/>
    <w:rsid w:val="001E5439"/>
    <w:rsid w:val="001F4963"/>
    <w:rsid w:val="001F4F1D"/>
    <w:rsid w:val="0020115D"/>
    <w:rsid w:val="00231518"/>
    <w:rsid w:val="00231B41"/>
    <w:rsid w:val="00241D9F"/>
    <w:rsid w:val="002456FB"/>
    <w:rsid w:val="00262486"/>
    <w:rsid w:val="00263C4D"/>
    <w:rsid w:val="00266D26"/>
    <w:rsid w:val="00283E5C"/>
    <w:rsid w:val="002972B5"/>
    <w:rsid w:val="002974BA"/>
    <w:rsid w:val="002A24E0"/>
    <w:rsid w:val="002A2F35"/>
    <w:rsid w:val="002A7DD3"/>
    <w:rsid w:val="002B1087"/>
    <w:rsid w:val="002B28DF"/>
    <w:rsid w:val="002C4359"/>
    <w:rsid w:val="002C6241"/>
    <w:rsid w:val="002E1B73"/>
    <w:rsid w:val="002E21C5"/>
    <w:rsid w:val="00330F8E"/>
    <w:rsid w:val="00343A17"/>
    <w:rsid w:val="00347460"/>
    <w:rsid w:val="003509B0"/>
    <w:rsid w:val="00367044"/>
    <w:rsid w:val="00391AF1"/>
    <w:rsid w:val="00391CC0"/>
    <w:rsid w:val="003B0FFC"/>
    <w:rsid w:val="003B2DF6"/>
    <w:rsid w:val="003C4800"/>
    <w:rsid w:val="003C63D2"/>
    <w:rsid w:val="003E051F"/>
    <w:rsid w:val="003F6044"/>
    <w:rsid w:val="004018F2"/>
    <w:rsid w:val="00402C0C"/>
    <w:rsid w:val="004116F7"/>
    <w:rsid w:val="00411C6B"/>
    <w:rsid w:val="00417283"/>
    <w:rsid w:val="00420EE7"/>
    <w:rsid w:val="0043723E"/>
    <w:rsid w:val="00444DCA"/>
    <w:rsid w:val="00450754"/>
    <w:rsid w:val="00460328"/>
    <w:rsid w:val="00470A8A"/>
    <w:rsid w:val="0047143D"/>
    <w:rsid w:val="00473750"/>
    <w:rsid w:val="00482F33"/>
    <w:rsid w:val="004955B8"/>
    <w:rsid w:val="004A105E"/>
    <w:rsid w:val="004B0E4E"/>
    <w:rsid w:val="004C6784"/>
    <w:rsid w:val="004D4294"/>
    <w:rsid w:val="004E69B3"/>
    <w:rsid w:val="004F380A"/>
    <w:rsid w:val="005173F6"/>
    <w:rsid w:val="00520185"/>
    <w:rsid w:val="00531F5E"/>
    <w:rsid w:val="00533A47"/>
    <w:rsid w:val="00535242"/>
    <w:rsid w:val="00541B9D"/>
    <w:rsid w:val="005425AD"/>
    <w:rsid w:val="00563EC1"/>
    <w:rsid w:val="005774EF"/>
    <w:rsid w:val="0058509E"/>
    <w:rsid w:val="005A393E"/>
    <w:rsid w:val="005B2CC6"/>
    <w:rsid w:val="005B44A4"/>
    <w:rsid w:val="005B63D2"/>
    <w:rsid w:val="005C0584"/>
    <w:rsid w:val="005C1318"/>
    <w:rsid w:val="005E1DA3"/>
    <w:rsid w:val="005F2229"/>
    <w:rsid w:val="005F2C55"/>
    <w:rsid w:val="00600A9B"/>
    <w:rsid w:val="006215A9"/>
    <w:rsid w:val="00630CD9"/>
    <w:rsid w:val="00682775"/>
    <w:rsid w:val="00694B2A"/>
    <w:rsid w:val="00696D9F"/>
    <w:rsid w:val="006C0FD5"/>
    <w:rsid w:val="006C685A"/>
    <w:rsid w:val="006E73C6"/>
    <w:rsid w:val="006F175E"/>
    <w:rsid w:val="00700EF5"/>
    <w:rsid w:val="00713F3F"/>
    <w:rsid w:val="007140BC"/>
    <w:rsid w:val="00717DEE"/>
    <w:rsid w:val="00735E38"/>
    <w:rsid w:val="007423C6"/>
    <w:rsid w:val="00746A4C"/>
    <w:rsid w:val="00752397"/>
    <w:rsid w:val="00774F79"/>
    <w:rsid w:val="007765FC"/>
    <w:rsid w:val="00794D49"/>
    <w:rsid w:val="007A057B"/>
    <w:rsid w:val="007A1FFE"/>
    <w:rsid w:val="007A402C"/>
    <w:rsid w:val="007B2FC6"/>
    <w:rsid w:val="007B6214"/>
    <w:rsid w:val="007B6EF0"/>
    <w:rsid w:val="007C6520"/>
    <w:rsid w:val="007E56C5"/>
    <w:rsid w:val="007E77D3"/>
    <w:rsid w:val="0080018B"/>
    <w:rsid w:val="00802E43"/>
    <w:rsid w:val="00844B48"/>
    <w:rsid w:val="00865B9C"/>
    <w:rsid w:val="00870472"/>
    <w:rsid w:val="008753EF"/>
    <w:rsid w:val="00875C74"/>
    <w:rsid w:val="0088093D"/>
    <w:rsid w:val="00881B61"/>
    <w:rsid w:val="008A1124"/>
    <w:rsid w:val="008B59D9"/>
    <w:rsid w:val="008C21C6"/>
    <w:rsid w:val="008F61ED"/>
    <w:rsid w:val="00912EBA"/>
    <w:rsid w:val="00917A24"/>
    <w:rsid w:val="00924984"/>
    <w:rsid w:val="00940BD8"/>
    <w:rsid w:val="00951EBB"/>
    <w:rsid w:val="009739D9"/>
    <w:rsid w:val="009B18F0"/>
    <w:rsid w:val="009C0286"/>
    <w:rsid w:val="009C0583"/>
    <w:rsid w:val="009D4998"/>
    <w:rsid w:val="009E0ED4"/>
    <w:rsid w:val="009E4000"/>
    <w:rsid w:val="00A35C92"/>
    <w:rsid w:val="00A40CF1"/>
    <w:rsid w:val="00A4303C"/>
    <w:rsid w:val="00A43E94"/>
    <w:rsid w:val="00A471E4"/>
    <w:rsid w:val="00A57D0A"/>
    <w:rsid w:val="00A60669"/>
    <w:rsid w:val="00A639AA"/>
    <w:rsid w:val="00A81F37"/>
    <w:rsid w:val="00A8573C"/>
    <w:rsid w:val="00AB274F"/>
    <w:rsid w:val="00AC6271"/>
    <w:rsid w:val="00AC63D0"/>
    <w:rsid w:val="00AC66B8"/>
    <w:rsid w:val="00AF399B"/>
    <w:rsid w:val="00B04E16"/>
    <w:rsid w:val="00B11804"/>
    <w:rsid w:val="00B1281F"/>
    <w:rsid w:val="00B1607E"/>
    <w:rsid w:val="00B34255"/>
    <w:rsid w:val="00B43B79"/>
    <w:rsid w:val="00B51BFC"/>
    <w:rsid w:val="00B55E1E"/>
    <w:rsid w:val="00B6597F"/>
    <w:rsid w:val="00B67323"/>
    <w:rsid w:val="00B67F83"/>
    <w:rsid w:val="00B72542"/>
    <w:rsid w:val="00B91CF2"/>
    <w:rsid w:val="00B95E35"/>
    <w:rsid w:val="00BA4B05"/>
    <w:rsid w:val="00BB5854"/>
    <w:rsid w:val="00BB6301"/>
    <w:rsid w:val="00BD1F00"/>
    <w:rsid w:val="00BF0BCA"/>
    <w:rsid w:val="00BF4810"/>
    <w:rsid w:val="00C14484"/>
    <w:rsid w:val="00C15CDA"/>
    <w:rsid w:val="00C16636"/>
    <w:rsid w:val="00C2104A"/>
    <w:rsid w:val="00C2251A"/>
    <w:rsid w:val="00C4467A"/>
    <w:rsid w:val="00C63F73"/>
    <w:rsid w:val="00C67942"/>
    <w:rsid w:val="00C70BD6"/>
    <w:rsid w:val="00C867D8"/>
    <w:rsid w:val="00C86E58"/>
    <w:rsid w:val="00C95ED9"/>
    <w:rsid w:val="00CC16B8"/>
    <w:rsid w:val="00CC2817"/>
    <w:rsid w:val="00CD4718"/>
    <w:rsid w:val="00CE087C"/>
    <w:rsid w:val="00D01644"/>
    <w:rsid w:val="00D03500"/>
    <w:rsid w:val="00D03EED"/>
    <w:rsid w:val="00D1280B"/>
    <w:rsid w:val="00D152F3"/>
    <w:rsid w:val="00D42F69"/>
    <w:rsid w:val="00D67E7C"/>
    <w:rsid w:val="00D80411"/>
    <w:rsid w:val="00D91EB4"/>
    <w:rsid w:val="00D93001"/>
    <w:rsid w:val="00D958A2"/>
    <w:rsid w:val="00D9769B"/>
    <w:rsid w:val="00DA7637"/>
    <w:rsid w:val="00DB54AD"/>
    <w:rsid w:val="00DC60D5"/>
    <w:rsid w:val="00DD18FA"/>
    <w:rsid w:val="00DD2A0B"/>
    <w:rsid w:val="00DF0B83"/>
    <w:rsid w:val="00E01A5A"/>
    <w:rsid w:val="00E1557E"/>
    <w:rsid w:val="00E24FD3"/>
    <w:rsid w:val="00E35D93"/>
    <w:rsid w:val="00E37570"/>
    <w:rsid w:val="00E4474B"/>
    <w:rsid w:val="00E66611"/>
    <w:rsid w:val="00E7101B"/>
    <w:rsid w:val="00E71D81"/>
    <w:rsid w:val="00E72F8E"/>
    <w:rsid w:val="00E93B08"/>
    <w:rsid w:val="00E95C45"/>
    <w:rsid w:val="00E96ECD"/>
    <w:rsid w:val="00EB3613"/>
    <w:rsid w:val="00EB6C00"/>
    <w:rsid w:val="00EC283E"/>
    <w:rsid w:val="00EC642D"/>
    <w:rsid w:val="00ED2A28"/>
    <w:rsid w:val="00EE2191"/>
    <w:rsid w:val="00EF7BA5"/>
    <w:rsid w:val="00F01EEB"/>
    <w:rsid w:val="00F2003B"/>
    <w:rsid w:val="00F34D28"/>
    <w:rsid w:val="00F5741A"/>
    <w:rsid w:val="00F60D9E"/>
    <w:rsid w:val="00F84598"/>
    <w:rsid w:val="00F90344"/>
    <w:rsid w:val="00F95F48"/>
    <w:rsid w:val="00FD0AAC"/>
    <w:rsid w:val="00FD31FF"/>
    <w:rsid w:val="00FD4646"/>
    <w:rsid w:val="00FF1DE4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E90C"/>
  <w15:chartTrackingRefBased/>
  <w15:docId w15:val="{5ED9A7EE-FB0E-47D8-9CDB-E73DD7B9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66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6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66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66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66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66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66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66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66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66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66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66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6661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6661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6661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6661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6661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6661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66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6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66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66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aliases w:val="Asiakirja,pvm_pystyteksti"/>
    <w:basedOn w:val="Normaali"/>
    <w:next w:val="Normaali"/>
    <w:link w:val="LainausChar"/>
    <w:uiPriority w:val="29"/>
    <w:qFormat/>
    <w:rsid w:val="00E6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aliases w:val="Asiakirja Char,pvm_pystyteksti Char"/>
    <w:basedOn w:val="Kappaleenoletusfontti"/>
    <w:link w:val="Lainaus"/>
    <w:uiPriority w:val="29"/>
    <w:rsid w:val="00E6661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6661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6661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66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6661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66611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E6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E66611"/>
    <w:pPr>
      <w:spacing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630CD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30CD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30CD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0CD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0CD9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3E0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E051F"/>
  </w:style>
  <w:style w:type="paragraph" w:styleId="Alatunniste">
    <w:name w:val="footer"/>
    <w:basedOn w:val="Normaali"/>
    <w:link w:val="AlatunnisteChar"/>
    <w:uiPriority w:val="99"/>
    <w:unhideWhenUsed/>
    <w:rsid w:val="003E0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E051F"/>
  </w:style>
  <w:style w:type="character" w:styleId="Hyperlinkki">
    <w:name w:val="Hyperlink"/>
    <w:basedOn w:val="Kappaleenoletusfontti"/>
    <w:uiPriority w:val="99"/>
    <w:unhideWhenUsed/>
    <w:rsid w:val="00FF1DE4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F1DE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809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ppa.teknosafe.fi/tuote-osasto/kiiinteistot/sammuttimet/hiilidioksidisammutin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knosafe-my.sharepoint.com/personal/tarja_vilmi_teknosafe_fi/Documents/Tuotteet/Sammuttimet/Huolto-ohjeet/www.teknosafe.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knosafe-my.sharepoint.com/personal/tarja_vilmi_teknosafe_fi/Documents/Tuotteet/Sammuttimet/Huolto-ohjeet/www.teknosafe.f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eknosafe.f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B2D5-D087-4DA9-97B3-A7E6F1E5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Jauhesammuttimien tarkastus- ja huolto-ohje 06_2025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Hiilidioksidisammuttimien tarkastus- ja huolto-ohje 06_2025</dc:title>
  <dc:subject/>
  <dc:creator>Tarja Vilmi</dc:creator>
  <cp:keywords>huolto-ohje;optima;hiilidiosidisammuttimet</cp:keywords>
  <dc:description/>
  <cp:lastModifiedBy>Tarja Vilmi</cp:lastModifiedBy>
  <cp:revision>3</cp:revision>
  <cp:lastPrinted>2025-06-17T14:56:00Z</cp:lastPrinted>
  <dcterms:created xsi:type="dcterms:W3CDTF">2025-06-17T14:55:00Z</dcterms:created>
  <dcterms:modified xsi:type="dcterms:W3CDTF">2025-06-17T14:56:00Z</dcterms:modified>
</cp:coreProperties>
</file>